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47" w:rsidRPr="00FF7DDF" w:rsidRDefault="00D61247" w:rsidP="00D61247">
      <w:pPr>
        <w:pStyle w:val="2"/>
        <w:jc w:val="center"/>
        <w:rPr>
          <w:szCs w:val="28"/>
        </w:rPr>
      </w:pPr>
      <w:r w:rsidRPr="00FF7DDF">
        <w:rPr>
          <w:szCs w:val="28"/>
        </w:rPr>
        <w:t>Управление  образования</w:t>
      </w:r>
    </w:p>
    <w:p w:rsidR="00D61247" w:rsidRPr="00FF7DDF" w:rsidRDefault="00D61247" w:rsidP="00D61247">
      <w:pPr>
        <w:pStyle w:val="2"/>
        <w:jc w:val="center"/>
      </w:pPr>
      <w:r w:rsidRPr="00FF7DDF">
        <w:t>Администрации Ярославского  муниципального района</w:t>
      </w:r>
    </w:p>
    <w:p w:rsidR="007D5A73" w:rsidRDefault="007D5A73" w:rsidP="007D5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73" w:rsidRDefault="007D5A73" w:rsidP="007D5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247" w:rsidRPr="00D61247" w:rsidRDefault="00D61247" w:rsidP="00D61247">
      <w:pPr>
        <w:pStyle w:val="2"/>
        <w:jc w:val="center"/>
        <w:rPr>
          <w:szCs w:val="32"/>
        </w:rPr>
      </w:pPr>
      <w:r w:rsidRPr="00D61247">
        <w:rPr>
          <w:szCs w:val="32"/>
        </w:rPr>
        <w:t>П Р И К А З</w:t>
      </w:r>
    </w:p>
    <w:p w:rsidR="007D5A73" w:rsidRDefault="007D5A73" w:rsidP="007D5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73" w:rsidRDefault="007D5A73" w:rsidP="00B869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73" w:rsidRDefault="007D5A73" w:rsidP="007D5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78" w:rsidRPr="00C63B60" w:rsidRDefault="00600478" w:rsidP="006740A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от</w:t>
      </w:r>
      <w:r w:rsidR="006740AA" w:rsidRPr="00C63B60">
        <w:rPr>
          <w:rFonts w:ascii="Times New Roman" w:hAnsi="Times New Roman" w:cs="Times New Roman"/>
          <w:sz w:val="24"/>
          <w:szCs w:val="24"/>
        </w:rPr>
        <w:t xml:space="preserve"> 12.07.2019</w:t>
      </w:r>
      <w:r w:rsidR="00E43B3A" w:rsidRPr="00C63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61247" w:rsidRPr="00C63B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3B3A" w:rsidRPr="00C63B60">
        <w:rPr>
          <w:rFonts w:ascii="Times New Roman" w:hAnsi="Times New Roman" w:cs="Times New Roman"/>
          <w:sz w:val="24"/>
          <w:szCs w:val="24"/>
        </w:rPr>
        <w:t xml:space="preserve">     </w:t>
      </w:r>
      <w:r w:rsidR="000C795A" w:rsidRPr="00C63B60">
        <w:rPr>
          <w:rFonts w:ascii="Times New Roman" w:hAnsi="Times New Roman" w:cs="Times New Roman"/>
          <w:sz w:val="24"/>
          <w:szCs w:val="24"/>
        </w:rPr>
        <w:t>№</w:t>
      </w:r>
      <w:r w:rsidR="00C4185A"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="006740AA" w:rsidRPr="00C63B60"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722E5A" w:rsidRPr="00C63B60" w:rsidRDefault="00722E5A" w:rsidP="00085EF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5A" w:rsidRPr="00C63B60" w:rsidRDefault="00722E5A" w:rsidP="00085EF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1B" w:rsidRPr="00C63B60" w:rsidRDefault="00D7141B" w:rsidP="00E4712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="00E43B3A" w:rsidRPr="00C63B60">
        <w:rPr>
          <w:rFonts w:ascii="Times New Roman" w:hAnsi="Times New Roman" w:cs="Times New Roman"/>
          <w:sz w:val="24"/>
          <w:szCs w:val="24"/>
        </w:rPr>
        <w:t xml:space="preserve">О </w:t>
      </w:r>
      <w:r w:rsidR="00E47128" w:rsidRPr="00C63B60">
        <w:rPr>
          <w:rFonts w:ascii="Times New Roman" w:hAnsi="Times New Roman" w:cs="Times New Roman"/>
          <w:sz w:val="24"/>
          <w:szCs w:val="24"/>
        </w:rPr>
        <w:t>проведении конкурсного отбора</w:t>
      </w:r>
    </w:p>
    <w:p w:rsidR="00600478" w:rsidRPr="00C63B60" w:rsidRDefault="00600478" w:rsidP="00D714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0F" w:rsidRPr="00C63B60" w:rsidRDefault="00530A0F" w:rsidP="00530A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A0F" w:rsidRPr="00C63B60" w:rsidRDefault="00530A0F" w:rsidP="00530A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F30" w:rsidRPr="00C63B60" w:rsidRDefault="00B86958" w:rsidP="00202BE0">
      <w:pPr>
        <w:pStyle w:val="ConsPlusNormal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  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0B3D04" w:rsidRPr="00C63B60">
        <w:rPr>
          <w:rFonts w:ascii="Times New Roman" w:hAnsi="Times New Roman" w:cs="Times New Roman"/>
          <w:sz w:val="24"/>
          <w:szCs w:val="24"/>
        </w:rPr>
        <w:t>А</w:t>
      </w:r>
      <w:r w:rsidR="00530A0F" w:rsidRPr="00C63B60">
        <w:rPr>
          <w:rFonts w:ascii="Times New Roman" w:hAnsi="Times New Roman" w:cs="Times New Roman"/>
          <w:sz w:val="24"/>
          <w:szCs w:val="24"/>
        </w:rPr>
        <w:t>дминистрации</w:t>
      </w:r>
      <w:r w:rsidR="000B3D04" w:rsidRPr="00C63B60">
        <w:rPr>
          <w:rFonts w:ascii="Times New Roman" w:hAnsi="Times New Roman" w:cs="Times New Roman"/>
          <w:sz w:val="24"/>
          <w:szCs w:val="24"/>
        </w:rPr>
        <w:t xml:space="preserve"> ЯМР от </w:t>
      </w:r>
      <w:r w:rsidR="00935D73" w:rsidRPr="00C63B60">
        <w:rPr>
          <w:rFonts w:ascii="Times New Roman" w:hAnsi="Times New Roman" w:cs="Times New Roman"/>
          <w:sz w:val="24"/>
          <w:szCs w:val="24"/>
        </w:rPr>
        <w:t>05.06.2019</w:t>
      </w:r>
      <w:r w:rsidR="000B3D04" w:rsidRPr="00C63B60">
        <w:rPr>
          <w:rFonts w:ascii="Times New Roman" w:hAnsi="Times New Roman" w:cs="Times New Roman"/>
          <w:sz w:val="24"/>
          <w:szCs w:val="24"/>
        </w:rPr>
        <w:t xml:space="preserve">  № </w:t>
      </w:r>
      <w:r w:rsidR="00935D73" w:rsidRPr="00C63B60">
        <w:rPr>
          <w:rFonts w:ascii="Times New Roman" w:hAnsi="Times New Roman" w:cs="Times New Roman"/>
          <w:sz w:val="24"/>
          <w:szCs w:val="24"/>
        </w:rPr>
        <w:t>1052</w:t>
      </w:r>
      <w:r w:rsidR="000B3D04"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="004D3B40" w:rsidRPr="00C63B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3D04" w:rsidRPr="00C63B60">
        <w:rPr>
          <w:rFonts w:ascii="Times New Roman" w:hAnsi="Times New Roman" w:cs="Times New Roman"/>
          <w:sz w:val="24"/>
          <w:szCs w:val="24"/>
        </w:rPr>
        <w:t xml:space="preserve"> «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="000B3D04" w:rsidRPr="00C63B60">
        <w:rPr>
          <w:rFonts w:ascii="Times New Roman" w:hAnsi="Times New Roman" w:cs="Times New Roman"/>
          <w:sz w:val="24"/>
          <w:szCs w:val="24"/>
        </w:rPr>
        <w:t xml:space="preserve">О порядке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в Ярославском муниципальном районе в части реализации механизма персонифицированного финансирования», 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организации, </w:t>
      </w:r>
    </w:p>
    <w:p w:rsidR="00177F30" w:rsidRPr="00C63B60" w:rsidRDefault="00177F30" w:rsidP="00B86958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A0F" w:rsidRPr="00C63B60" w:rsidRDefault="00530A0F" w:rsidP="00B86958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ПРИКАЗЫВАЮ:</w:t>
      </w:r>
    </w:p>
    <w:p w:rsidR="00530A0F" w:rsidRPr="00C63B60" w:rsidRDefault="00530A0F" w:rsidP="009751BF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A0F" w:rsidRPr="00C63B60" w:rsidRDefault="00B86958" w:rsidP="00202BE0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530A0F" w:rsidRPr="00C63B60">
        <w:rPr>
          <w:rFonts w:ascii="Times New Roman" w:hAnsi="Times New Roman" w:cs="Times New Roman"/>
          <w:sz w:val="24"/>
          <w:szCs w:val="24"/>
        </w:rPr>
        <w:t>Провести конкурсный отбор на предоставление субсиди</w:t>
      </w:r>
      <w:r w:rsidR="00177F30" w:rsidRPr="00C63B60">
        <w:rPr>
          <w:rFonts w:ascii="Times New Roman" w:hAnsi="Times New Roman" w:cs="Times New Roman"/>
          <w:sz w:val="24"/>
          <w:szCs w:val="24"/>
        </w:rPr>
        <w:t>и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177F30" w:rsidRPr="00C63B60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 социально ориентированн</w:t>
      </w:r>
      <w:r w:rsidR="004A34AD" w:rsidRPr="00C63B60">
        <w:rPr>
          <w:rFonts w:ascii="Times New Roman" w:hAnsi="Times New Roman" w:cs="Times New Roman"/>
          <w:sz w:val="24"/>
          <w:szCs w:val="24"/>
        </w:rPr>
        <w:t>ым некоммерческим</w:t>
      </w:r>
      <w:r w:rsidR="00177F30" w:rsidRPr="00C63B6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A34AD" w:rsidRPr="00C63B60">
        <w:rPr>
          <w:rFonts w:ascii="Times New Roman" w:hAnsi="Times New Roman" w:cs="Times New Roman"/>
          <w:sz w:val="24"/>
          <w:szCs w:val="24"/>
        </w:rPr>
        <w:t>ям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– Конкурс).</w:t>
      </w:r>
    </w:p>
    <w:p w:rsidR="00112780" w:rsidRPr="00C63B60" w:rsidRDefault="00202BE0" w:rsidP="00A815E5">
      <w:pPr>
        <w:pStyle w:val="ConsPlusNormal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112780"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Pr="00C63B60">
        <w:rPr>
          <w:rFonts w:ascii="Times New Roman" w:hAnsi="Times New Roman" w:cs="Times New Roman"/>
          <w:sz w:val="24"/>
          <w:szCs w:val="24"/>
        </w:rPr>
        <w:t xml:space="preserve">   </w:t>
      </w:r>
      <w:r w:rsidR="00112780" w:rsidRPr="00C63B60">
        <w:rPr>
          <w:rFonts w:ascii="Times New Roman" w:hAnsi="Times New Roman" w:cs="Times New Roman"/>
          <w:sz w:val="24"/>
          <w:szCs w:val="24"/>
        </w:rPr>
        <w:t>Конкурсной комиссии:</w:t>
      </w:r>
    </w:p>
    <w:p w:rsidR="00112780" w:rsidRPr="00C63B60" w:rsidRDefault="00112780" w:rsidP="009751BF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 </w:t>
      </w:r>
      <w:r w:rsidR="00A815E5" w:rsidRPr="00C63B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3B60">
        <w:rPr>
          <w:rFonts w:ascii="Times New Roman" w:hAnsi="Times New Roman" w:cs="Times New Roman"/>
          <w:sz w:val="24"/>
          <w:szCs w:val="24"/>
        </w:rPr>
        <w:t xml:space="preserve">2.1. </w:t>
      </w:r>
      <w:r w:rsidR="00E91C4B" w:rsidRPr="00C63B60">
        <w:rPr>
          <w:rFonts w:ascii="Times New Roman" w:hAnsi="Times New Roman" w:cs="Times New Roman"/>
          <w:sz w:val="24"/>
          <w:szCs w:val="24"/>
        </w:rPr>
        <w:t>в</w:t>
      </w:r>
      <w:r w:rsidRPr="00C63B60">
        <w:rPr>
          <w:rFonts w:ascii="Times New Roman" w:hAnsi="Times New Roman" w:cs="Times New Roman"/>
          <w:sz w:val="24"/>
          <w:szCs w:val="24"/>
        </w:rPr>
        <w:t xml:space="preserve"> срок до 17 июля  2019 года обеспечить размещение на официальном сайте управления образования Администрации ЯМР  в информационно-телекоммуникационной сети «Интернет»  объявления о проведении Конкурса в соответствии с Приложением 1.</w:t>
      </w:r>
    </w:p>
    <w:p w:rsidR="00112780" w:rsidRPr="00C63B60" w:rsidRDefault="00112780" w:rsidP="00A815E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5E5" w:rsidRPr="00C63B60">
        <w:rPr>
          <w:rFonts w:ascii="Times New Roman" w:hAnsi="Times New Roman" w:cs="Times New Roman"/>
          <w:sz w:val="24"/>
          <w:szCs w:val="24"/>
        </w:rPr>
        <w:t xml:space="preserve">   </w:t>
      </w:r>
      <w:r w:rsidRPr="00C63B60">
        <w:rPr>
          <w:rFonts w:ascii="Times New Roman" w:hAnsi="Times New Roman" w:cs="Times New Roman"/>
          <w:sz w:val="24"/>
          <w:szCs w:val="24"/>
        </w:rPr>
        <w:t xml:space="preserve">2.2. </w:t>
      </w:r>
      <w:r w:rsidR="00E91C4B" w:rsidRPr="00C63B60">
        <w:rPr>
          <w:rFonts w:ascii="Times New Roman" w:hAnsi="Times New Roman" w:cs="Times New Roman"/>
          <w:sz w:val="24"/>
          <w:szCs w:val="24"/>
        </w:rPr>
        <w:t>в</w:t>
      </w:r>
      <w:r w:rsidRPr="00C63B60">
        <w:rPr>
          <w:rFonts w:ascii="Times New Roman" w:hAnsi="Times New Roman" w:cs="Times New Roman"/>
          <w:sz w:val="24"/>
          <w:szCs w:val="24"/>
        </w:rPr>
        <w:t xml:space="preserve"> срок до 30 июля  2019 года обеспечить проведение Конкурса, подведение его итогов и извещение победителей о результатах Конкурса.</w:t>
      </w:r>
    </w:p>
    <w:p w:rsidR="00530A0F" w:rsidRPr="00C63B60" w:rsidRDefault="009751BF" w:rsidP="009751BF">
      <w:pPr>
        <w:pStyle w:val="ConsPlusNormal"/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15E5"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Pr="00C63B60">
        <w:rPr>
          <w:rFonts w:ascii="Times New Roman" w:hAnsi="Times New Roman" w:cs="Times New Roman"/>
          <w:sz w:val="24"/>
          <w:szCs w:val="24"/>
        </w:rPr>
        <w:t xml:space="preserve">3. 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Утвердить состав конкурсной комиссии </w:t>
      </w:r>
      <w:r w:rsidR="00A20B2D" w:rsidRPr="00C63B60">
        <w:rPr>
          <w:rFonts w:ascii="Times New Roman" w:hAnsi="Times New Roman" w:cs="Times New Roman"/>
          <w:sz w:val="24"/>
          <w:szCs w:val="24"/>
        </w:rPr>
        <w:t>управления образования Администрации ЯМР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 по проведению Кон</w:t>
      </w:r>
      <w:r w:rsidR="000F30A3" w:rsidRPr="00C63B60">
        <w:rPr>
          <w:rFonts w:ascii="Times New Roman" w:hAnsi="Times New Roman" w:cs="Times New Roman"/>
          <w:sz w:val="24"/>
          <w:szCs w:val="24"/>
        </w:rPr>
        <w:t>курса на предоставление субсидий</w:t>
      </w:r>
      <w:r w:rsidR="00A20B2D"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A20B2D" w:rsidRPr="00C63B60">
        <w:rPr>
          <w:rFonts w:ascii="Times New Roman" w:hAnsi="Times New Roman" w:cs="Times New Roman"/>
          <w:sz w:val="24"/>
          <w:szCs w:val="24"/>
        </w:rPr>
        <w:t>Ярославского муниципального района социаль</w:t>
      </w:r>
      <w:r w:rsidR="004A34AD" w:rsidRPr="00C63B60">
        <w:rPr>
          <w:rFonts w:ascii="Times New Roman" w:hAnsi="Times New Roman" w:cs="Times New Roman"/>
          <w:sz w:val="24"/>
          <w:szCs w:val="24"/>
        </w:rPr>
        <w:t>но ориентированным некоммерческим</w:t>
      </w:r>
      <w:r w:rsidR="00A20B2D" w:rsidRPr="00C63B60">
        <w:rPr>
          <w:rFonts w:ascii="Times New Roman" w:hAnsi="Times New Roman" w:cs="Times New Roman"/>
          <w:sz w:val="24"/>
          <w:szCs w:val="24"/>
        </w:rPr>
        <w:t xml:space="preserve"> ор</w:t>
      </w:r>
      <w:r w:rsidR="004A34AD" w:rsidRPr="00C63B60">
        <w:rPr>
          <w:rFonts w:ascii="Times New Roman" w:hAnsi="Times New Roman" w:cs="Times New Roman"/>
          <w:sz w:val="24"/>
          <w:szCs w:val="24"/>
        </w:rPr>
        <w:t>ганизациям</w:t>
      </w:r>
      <w:r w:rsidR="00A20B2D"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="00530A0F" w:rsidRPr="00C63B60">
        <w:rPr>
          <w:rFonts w:ascii="Times New Roman" w:hAnsi="Times New Roman" w:cs="Times New Roman"/>
          <w:sz w:val="24"/>
          <w:szCs w:val="24"/>
        </w:rPr>
        <w:t xml:space="preserve">на реализацию проекта по обеспечению развития системы дополнительного образования </w:t>
      </w:r>
      <w:r w:rsidR="00530A0F" w:rsidRPr="00C63B60">
        <w:rPr>
          <w:rFonts w:ascii="Times New Roman" w:hAnsi="Times New Roman" w:cs="Times New Roman"/>
          <w:sz w:val="24"/>
          <w:szCs w:val="24"/>
        </w:rPr>
        <w:lastRenderedPageBreak/>
        <w:t xml:space="preserve">детей посредством внедрения механизма персонифицированного финансирования в 2019 году (далее – конкурсная комиссия) в соответствии с Приложением 2. </w:t>
      </w:r>
    </w:p>
    <w:p w:rsidR="00530A0F" w:rsidRPr="00C63B60" w:rsidRDefault="00530A0F" w:rsidP="009751BF">
      <w:pPr>
        <w:pStyle w:val="ConsPlusNormal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Утвердить положение о конкурсной комиссии в соответствии с Приложением 3.</w:t>
      </w:r>
    </w:p>
    <w:p w:rsidR="00530A0F" w:rsidRPr="00C63B60" w:rsidRDefault="00530A0F" w:rsidP="009751BF">
      <w:pPr>
        <w:pStyle w:val="ConsPlusNormal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30A0F" w:rsidRPr="00C63B60" w:rsidRDefault="00530A0F" w:rsidP="00530A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6C" w:rsidRPr="00C63B60" w:rsidRDefault="00600478" w:rsidP="004010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b/>
          <w:sz w:val="24"/>
          <w:szCs w:val="24"/>
        </w:rPr>
        <w:tab/>
      </w:r>
    </w:p>
    <w:p w:rsidR="00404120" w:rsidRPr="00C63B60" w:rsidRDefault="00DB7A79" w:rsidP="0008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2015562</wp:posOffset>
            </wp:positionH>
            <wp:positionV relativeFrom="paragraph">
              <wp:posOffset>7824</wp:posOffset>
            </wp:positionV>
            <wp:extent cx="2312035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357" y="21295"/>
                <wp:lineTo x="213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A79" w:rsidRDefault="00404120" w:rsidP="0040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404120" w:rsidRPr="00C63B60" w:rsidRDefault="00404120" w:rsidP="0040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Pr="00C63B60">
        <w:rPr>
          <w:rFonts w:ascii="Times New Roman" w:hAnsi="Times New Roman" w:cs="Times New Roman"/>
          <w:sz w:val="24"/>
          <w:szCs w:val="24"/>
        </w:rPr>
        <w:t xml:space="preserve">образования:   </w:t>
      </w:r>
      <w:proofErr w:type="gramEnd"/>
      <w:r w:rsidRPr="00C63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40A05" w:rsidRPr="00C63B60">
        <w:rPr>
          <w:rFonts w:ascii="Times New Roman" w:hAnsi="Times New Roman" w:cs="Times New Roman"/>
          <w:sz w:val="24"/>
          <w:szCs w:val="24"/>
        </w:rPr>
        <w:t>Е.А. Костыгова</w:t>
      </w:r>
    </w:p>
    <w:p w:rsidR="00540A05" w:rsidRPr="00C63B60" w:rsidRDefault="00540A05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A05" w:rsidRPr="00C63B60" w:rsidRDefault="00540A05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A05" w:rsidRPr="00C63B60" w:rsidRDefault="00540A05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A05" w:rsidRPr="00C63B60" w:rsidRDefault="00540A05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A05" w:rsidRPr="00C63B60" w:rsidRDefault="00540A05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A05" w:rsidRPr="00C63B60" w:rsidRDefault="00540A05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A05" w:rsidRPr="00C63B60" w:rsidRDefault="00540A05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A05" w:rsidRPr="00C63B60" w:rsidRDefault="00540A05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5A" w:rsidRPr="00C63B60" w:rsidRDefault="00722E5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5A" w:rsidRPr="00C63B60" w:rsidRDefault="00722E5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5A" w:rsidRPr="00C63B60" w:rsidRDefault="00722E5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3A" w:rsidRPr="00C63B60" w:rsidRDefault="0021163A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B60" w:rsidRDefault="00C63B6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120" w:rsidRPr="00C63B60" w:rsidRDefault="00404120" w:rsidP="0040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B60">
        <w:rPr>
          <w:rFonts w:ascii="Times New Roman" w:hAnsi="Times New Roman" w:cs="Times New Roman"/>
          <w:sz w:val="20"/>
          <w:szCs w:val="20"/>
        </w:rPr>
        <w:t>Николаева С.А., 25-46-44</w:t>
      </w:r>
    </w:p>
    <w:p w:rsidR="00600478" w:rsidRPr="00C63B60" w:rsidRDefault="00600478" w:rsidP="007D5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132" w:rsidRPr="00C63B60" w:rsidRDefault="002651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5BB3" w:rsidRPr="00C63B60" w:rsidRDefault="00123DAA" w:rsidP="00123DAA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        </w:t>
      </w:r>
    </w:p>
    <w:p w:rsidR="00123DAA" w:rsidRPr="00C63B60" w:rsidRDefault="004121D8" w:rsidP="00123DAA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Приложение 1</w:t>
      </w:r>
      <w:r w:rsidR="00123DAA" w:rsidRPr="00C63B60">
        <w:rPr>
          <w:rFonts w:ascii="Times New Roman" w:hAnsi="Times New Roman" w:cs="Times New Roman"/>
          <w:sz w:val="24"/>
        </w:rPr>
        <w:t xml:space="preserve"> к приказу</w:t>
      </w:r>
    </w:p>
    <w:p w:rsidR="004121D8" w:rsidRPr="00C63B60" w:rsidRDefault="00123DAA" w:rsidP="00123DAA">
      <w:pPr>
        <w:spacing w:after="0"/>
        <w:jc w:val="right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 управления образования</w:t>
      </w:r>
    </w:p>
    <w:p w:rsidR="00123DAA" w:rsidRPr="00C63B60" w:rsidRDefault="009A23FB" w:rsidP="009A23FB">
      <w:pPr>
        <w:tabs>
          <w:tab w:val="left" w:pos="6379"/>
          <w:tab w:val="left" w:pos="6946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123DAA" w:rsidRPr="00C63B60">
        <w:rPr>
          <w:rFonts w:ascii="Times New Roman" w:hAnsi="Times New Roman" w:cs="Times New Roman"/>
          <w:sz w:val="24"/>
        </w:rPr>
        <w:t xml:space="preserve">от    </w:t>
      </w:r>
      <w:r w:rsidRPr="00C63B60">
        <w:rPr>
          <w:rFonts w:ascii="Times New Roman" w:hAnsi="Times New Roman" w:cs="Times New Roman"/>
          <w:sz w:val="24"/>
        </w:rPr>
        <w:t>12.07.219</w:t>
      </w:r>
      <w:r w:rsidR="00123DAA" w:rsidRPr="00C63B60">
        <w:rPr>
          <w:rFonts w:ascii="Times New Roman" w:hAnsi="Times New Roman" w:cs="Times New Roman"/>
          <w:sz w:val="24"/>
        </w:rPr>
        <w:t xml:space="preserve">   №</w:t>
      </w:r>
      <w:r w:rsidRPr="00C63B60">
        <w:rPr>
          <w:rFonts w:ascii="Times New Roman" w:hAnsi="Times New Roman" w:cs="Times New Roman"/>
          <w:sz w:val="24"/>
        </w:rPr>
        <w:t xml:space="preserve"> 185 </w:t>
      </w:r>
    </w:p>
    <w:p w:rsidR="004121D8" w:rsidRPr="00C63B60" w:rsidRDefault="004121D8" w:rsidP="00123DAA">
      <w:pPr>
        <w:spacing w:after="0" w:line="360" w:lineRule="auto"/>
        <w:ind w:left="5529"/>
        <w:jc w:val="right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Утверждаю</w:t>
      </w:r>
    </w:p>
    <w:p w:rsidR="00123DAA" w:rsidRPr="00C63B60" w:rsidRDefault="00123DAA" w:rsidP="00123DA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123DAA" w:rsidRPr="00C63B60" w:rsidRDefault="00123DAA" w:rsidP="00123DA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>_______________/Е.А. Костыгова/</w:t>
      </w:r>
    </w:p>
    <w:p w:rsidR="004121D8" w:rsidRPr="00C63B60" w:rsidRDefault="004121D8" w:rsidP="004121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 w:rsidP="004121D8">
      <w:pPr>
        <w:pStyle w:val="22"/>
        <w:spacing w:line="240" w:lineRule="auto"/>
        <w:ind w:firstLine="709"/>
        <w:jc w:val="center"/>
        <w:rPr>
          <w:sz w:val="24"/>
          <w:szCs w:val="24"/>
        </w:rPr>
      </w:pPr>
      <w:r w:rsidRPr="00C63B60">
        <w:rPr>
          <w:sz w:val="24"/>
          <w:szCs w:val="24"/>
        </w:rPr>
        <w:t>ОБЪЯВЛЕНИЕ</w:t>
      </w:r>
      <w:r w:rsidRPr="00C63B60">
        <w:rPr>
          <w:sz w:val="24"/>
          <w:szCs w:val="24"/>
        </w:rPr>
        <w:br/>
        <w:t xml:space="preserve">о проведении конкурсного отбора </w:t>
      </w:r>
      <w:r w:rsidR="00A15BB3" w:rsidRPr="00C63B60">
        <w:rPr>
          <w:sz w:val="24"/>
          <w:szCs w:val="24"/>
        </w:rPr>
        <w:t>на предоставление субсидий</w:t>
      </w:r>
      <w:r w:rsidRPr="00C63B60">
        <w:rPr>
          <w:sz w:val="24"/>
          <w:szCs w:val="24"/>
        </w:rPr>
        <w:t xml:space="preserve"> из бюджета </w:t>
      </w:r>
      <w:r w:rsidR="004A34AD" w:rsidRPr="00C63B60">
        <w:rPr>
          <w:sz w:val="24"/>
          <w:szCs w:val="24"/>
        </w:rPr>
        <w:t>Ярославского муниципального района</w:t>
      </w:r>
      <w:r w:rsidRPr="00C63B60">
        <w:rPr>
          <w:sz w:val="24"/>
          <w:szCs w:val="24"/>
        </w:rPr>
        <w:t xml:space="preserve"> </w:t>
      </w:r>
      <w:r w:rsidR="004A34AD" w:rsidRPr="00C63B60">
        <w:rPr>
          <w:sz w:val="24"/>
          <w:szCs w:val="24"/>
        </w:rPr>
        <w:t xml:space="preserve"> социально ориентированн</w:t>
      </w:r>
      <w:r w:rsidR="0043044C" w:rsidRPr="00C63B60">
        <w:rPr>
          <w:sz w:val="24"/>
          <w:szCs w:val="24"/>
        </w:rPr>
        <w:t>ым не</w:t>
      </w:r>
      <w:r w:rsidRPr="00C63B60">
        <w:rPr>
          <w:sz w:val="24"/>
          <w:szCs w:val="24"/>
        </w:rPr>
        <w:t xml:space="preserve">коммерческим организациям на реализацию проекта по обеспечению развития </w:t>
      </w:r>
      <w:r w:rsidRPr="00C63B60">
        <w:rPr>
          <w:sz w:val="24"/>
        </w:rPr>
        <w:t xml:space="preserve">системы дополнительного образования детей </w:t>
      </w:r>
      <w:r w:rsidR="00631499" w:rsidRPr="00C63B60">
        <w:rPr>
          <w:sz w:val="24"/>
        </w:rPr>
        <w:t>в Ярославском муниципальном районе в части реализации</w:t>
      </w:r>
      <w:r w:rsidRPr="00C63B60">
        <w:rPr>
          <w:sz w:val="24"/>
        </w:rPr>
        <w:t xml:space="preserve"> механизма </w:t>
      </w:r>
      <w:r w:rsidRPr="00C63B60">
        <w:rPr>
          <w:sz w:val="24"/>
          <w:szCs w:val="24"/>
        </w:rPr>
        <w:t>персонифицированного финансирования в 2019 году</w:t>
      </w:r>
    </w:p>
    <w:p w:rsidR="004121D8" w:rsidRPr="00C63B60" w:rsidRDefault="004121D8" w:rsidP="00412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21D8" w:rsidRPr="00C63B60" w:rsidRDefault="004121D8" w:rsidP="004121D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C63B60">
        <w:rPr>
          <w:rFonts w:ascii="Times New Roman" w:hAnsi="Times New Roman" w:cs="Times New Roman"/>
          <w:sz w:val="24"/>
        </w:rPr>
        <w:t>Общие положения.</w:t>
      </w:r>
    </w:p>
    <w:p w:rsidR="004121D8" w:rsidRPr="00C63B60" w:rsidRDefault="004121D8" w:rsidP="004121D8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C63B60">
        <w:rPr>
          <w:rFonts w:ascii="Times New Roman" w:hAnsi="Times New Roman" w:cs="Times New Roman"/>
          <w:sz w:val="24"/>
        </w:rPr>
        <w:t xml:space="preserve">Конкурсный отбор </w:t>
      </w:r>
      <w:r w:rsidR="00A15BB3" w:rsidRPr="00C63B60">
        <w:rPr>
          <w:rFonts w:ascii="Times New Roman" w:hAnsi="Times New Roman" w:cs="Times New Roman"/>
          <w:sz w:val="24"/>
        </w:rPr>
        <w:t>на предоставление субсидий</w:t>
      </w:r>
      <w:r w:rsidRPr="00C63B60">
        <w:rPr>
          <w:rFonts w:ascii="Times New Roman" w:hAnsi="Times New Roman" w:cs="Times New Roman"/>
          <w:sz w:val="24"/>
        </w:rPr>
        <w:t xml:space="preserve"> из бюджета </w:t>
      </w:r>
      <w:r w:rsidR="0043044C" w:rsidRPr="00C63B60">
        <w:rPr>
          <w:rFonts w:ascii="Times New Roman" w:hAnsi="Times New Roman" w:cs="Times New Roman"/>
          <w:sz w:val="24"/>
        </w:rPr>
        <w:t>Ярославского муниципального района</w:t>
      </w:r>
      <w:r w:rsidRPr="00C63B60">
        <w:rPr>
          <w:rFonts w:ascii="Times New Roman" w:hAnsi="Times New Roman" w:cs="Times New Roman"/>
          <w:sz w:val="24"/>
          <w:szCs w:val="24"/>
        </w:rPr>
        <w:t xml:space="preserve">  </w:t>
      </w:r>
      <w:r w:rsidRPr="00C63B60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</w:t>
      </w:r>
      <w:r w:rsidR="00631499" w:rsidRPr="00C63B60">
        <w:rPr>
          <w:rFonts w:ascii="Times New Roman" w:hAnsi="Times New Roman" w:cs="Times New Roman"/>
          <w:sz w:val="24"/>
        </w:rPr>
        <w:t xml:space="preserve">в Ярославском муниципальном районе </w:t>
      </w:r>
      <w:r w:rsidR="007A5FBF" w:rsidRPr="00C63B60">
        <w:rPr>
          <w:rFonts w:ascii="Times New Roman" w:hAnsi="Times New Roman" w:cs="Times New Roman"/>
          <w:sz w:val="24"/>
        </w:rPr>
        <w:t>в части реализации</w:t>
      </w:r>
      <w:r w:rsidRPr="00C63B60">
        <w:rPr>
          <w:rFonts w:ascii="Times New Roman" w:hAnsi="Times New Roman" w:cs="Times New Roman"/>
          <w:sz w:val="24"/>
        </w:rPr>
        <w:t xml:space="preserve"> механизма персонифицированного финансирования в 2019 году (далее – Конкурс, Проект) проводится </w:t>
      </w:r>
      <w:r w:rsidR="007A5FBF" w:rsidRPr="00C63B60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Ярославского муниципального района</w:t>
      </w:r>
      <w:r w:rsidRPr="00C63B60">
        <w:rPr>
          <w:rFonts w:ascii="Times New Roman" w:hAnsi="Times New Roman" w:cs="Times New Roman"/>
          <w:sz w:val="24"/>
          <w:szCs w:val="24"/>
        </w:rPr>
        <w:t xml:space="preserve"> (далее  - Организатор) </w:t>
      </w:r>
      <w:r w:rsidRPr="00C63B60">
        <w:rPr>
          <w:rFonts w:ascii="Times New Roman" w:hAnsi="Times New Roman" w:cs="Times New Roman"/>
          <w:sz w:val="24"/>
        </w:rPr>
        <w:t xml:space="preserve"> в соответствии с </w:t>
      </w:r>
      <w:r w:rsidR="007A5FBF" w:rsidRPr="00C63B60">
        <w:rPr>
          <w:rFonts w:ascii="Times New Roman" w:hAnsi="Times New Roman" w:cs="Times New Roman"/>
          <w:sz w:val="24"/>
        </w:rPr>
        <w:t>постановлением Администр</w:t>
      </w:r>
      <w:r w:rsidR="00AC575D" w:rsidRPr="00C63B60">
        <w:rPr>
          <w:rFonts w:ascii="Times New Roman" w:hAnsi="Times New Roman" w:cs="Times New Roman"/>
          <w:sz w:val="24"/>
        </w:rPr>
        <w:t>а</w:t>
      </w:r>
      <w:r w:rsidR="007A5FBF" w:rsidRPr="00C63B60">
        <w:rPr>
          <w:rFonts w:ascii="Times New Roman" w:hAnsi="Times New Roman" w:cs="Times New Roman"/>
          <w:sz w:val="24"/>
        </w:rPr>
        <w:t>ции ЯМР от</w:t>
      </w:r>
      <w:r w:rsidR="00A15BB3" w:rsidRPr="00C63B60">
        <w:rPr>
          <w:rFonts w:ascii="Times New Roman" w:hAnsi="Times New Roman" w:cs="Times New Roman"/>
          <w:sz w:val="24"/>
        </w:rPr>
        <w:t xml:space="preserve"> 05.06.2019</w:t>
      </w:r>
      <w:r w:rsidR="007A5FBF" w:rsidRPr="00C63B60">
        <w:rPr>
          <w:rFonts w:ascii="Times New Roman" w:hAnsi="Times New Roman" w:cs="Times New Roman"/>
          <w:sz w:val="24"/>
        </w:rPr>
        <w:t xml:space="preserve"> №</w:t>
      </w:r>
      <w:r w:rsidR="00A15BB3" w:rsidRPr="00C63B60">
        <w:rPr>
          <w:rFonts w:ascii="Times New Roman" w:hAnsi="Times New Roman" w:cs="Times New Roman"/>
          <w:sz w:val="24"/>
        </w:rPr>
        <w:t xml:space="preserve"> 1052</w:t>
      </w:r>
      <w:r w:rsidR="007A5FBF" w:rsidRPr="00C63B60">
        <w:rPr>
          <w:rFonts w:ascii="Times New Roman" w:hAnsi="Times New Roman" w:cs="Times New Roman"/>
          <w:sz w:val="24"/>
        </w:rPr>
        <w:t xml:space="preserve"> «</w:t>
      </w:r>
      <w:r w:rsidR="00AC575D" w:rsidRPr="00C63B60">
        <w:rPr>
          <w:rFonts w:ascii="Times New Roman" w:hAnsi="Times New Roman" w:cs="Times New Roman"/>
          <w:sz w:val="24"/>
        </w:rPr>
        <w:t>О порядке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в Ярославском муниципальном районе в части реализации механизма персонифицированного финансирования»</w:t>
      </w:r>
      <w:r w:rsidRPr="00C63B60">
        <w:rPr>
          <w:rFonts w:ascii="Times New Roman" w:hAnsi="Times New Roman" w:cs="Times New Roman"/>
          <w:sz w:val="24"/>
          <w:szCs w:val="24"/>
        </w:rPr>
        <w:t xml:space="preserve"> (далее – Порядок),  и </w:t>
      </w:r>
      <w:r w:rsidRPr="00C63B60">
        <w:rPr>
          <w:rFonts w:ascii="Times New Roman" w:hAnsi="Times New Roman" w:cs="Times New Roman"/>
          <w:sz w:val="24"/>
        </w:rPr>
        <w:t xml:space="preserve">приказом </w:t>
      </w:r>
      <w:r w:rsidR="00265127" w:rsidRPr="00C63B60">
        <w:rPr>
          <w:rFonts w:ascii="Times New Roman" w:hAnsi="Times New Roman" w:cs="Times New Roman"/>
          <w:sz w:val="24"/>
        </w:rPr>
        <w:t>управления образования Администрации ЯМР от</w:t>
      </w:r>
      <w:r w:rsidR="006B6B70" w:rsidRPr="00C63B60">
        <w:rPr>
          <w:rFonts w:ascii="Times New Roman" w:hAnsi="Times New Roman" w:cs="Times New Roman"/>
          <w:sz w:val="24"/>
        </w:rPr>
        <w:t xml:space="preserve"> 12.07.2019 № 185   </w:t>
      </w:r>
      <w:r w:rsidR="00904853" w:rsidRPr="00C63B60">
        <w:rPr>
          <w:rFonts w:ascii="Times New Roman" w:hAnsi="Times New Roman" w:cs="Times New Roman"/>
          <w:sz w:val="24"/>
        </w:rPr>
        <w:t>«О проведении конкурсного отбора»</w:t>
      </w:r>
      <w:r w:rsidRPr="00C63B60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мероприятия </w:t>
      </w:r>
      <w:r w:rsidR="000929F3" w:rsidRPr="00C63B60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</w:t>
      </w:r>
      <w:bookmarkStart w:id="1" w:name="_Hlk518204745"/>
      <w:r w:rsidR="000929F3" w:rsidRPr="00C63B6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C06E1" w:rsidRPr="00C63B60">
        <w:rPr>
          <w:rFonts w:ascii="Times New Roman" w:hAnsi="Times New Roman" w:cs="Times New Roman"/>
          <w:sz w:val="24"/>
          <w:szCs w:val="24"/>
        </w:rPr>
        <w:t>«</w:t>
      </w:r>
      <w:r w:rsidR="000929F3" w:rsidRPr="00C63B60">
        <w:rPr>
          <w:rFonts w:ascii="Times New Roman" w:hAnsi="Times New Roman" w:cs="Times New Roman"/>
          <w:sz w:val="24"/>
          <w:szCs w:val="24"/>
        </w:rPr>
        <w:t>Ведомственной целевой программ</w:t>
      </w:r>
      <w:r w:rsidR="003C06E1" w:rsidRPr="00C63B60">
        <w:rPr>
          <w:rFonts w:ascii="Times New Roman" w:hAnsi="Times New Roman" w:cs="Times New Roman"/>
          <w:sz w:val="24"/>
          <w:szCs w:val="24"/>
        </w:rPr>
        <w:t>ы по отрасли «Образование» на 2015-2019 годы»</w:t>
      </w:r>
      <w:r w:rsidR="000929F3" w:rsidRPr="00C63B60">
        <w:rPr>
          <w:rFonts w:ascii="Times New Roman" w:hAnsi="Times New Roman" w:cs="Times New Roman"/>
          <w:sz w:val="24"/>
          <w:szCs w:val="24"/>
        </w:rPr>
        <w:t xml:space="preserve">  (постановление Администрации </w:t>
      </w:r>
      <w:r w:rsidR="003C06E1" w:rsidRPr="00C63B60">
        <w:rPr>
          <w:rFonts w:ascii="Times New Roman" w:hAnsi="Times New Roman" w:cs="Times New Roman"/>
          <w:sz w:val="24"/>
          <w:szCs w:val="24"/>
        </w:rPr>
        <w:t>Ярославского муниципального района  от 31.10.2017 №3785 «Об утверждении ведомственной целевой программы по отрасли «Образование» на 2015-2019 годы»</w:t>
      </w:r>
      <w:r w:rsidR="006B6B70" w:rsidRPr="00C63B60">
        <w:rPr>
          <w:rFonts w:ascii="Times New Roman" w:hAnsi="Times New Roman" w:cs="Times New Roman"/>
          <w:sz w:val="24"/>
          <w:szCs w:val="24"/>
        </w:rPr>
        <w:t>)</w:t>
      </w:r>
      <w:r w:rsidRPr="00C63B60">
        <w:rPr>
          <w:rFonts w:ascii="Times New Roman" w:hAnsi="Times New Roman" w:cs="Times New Roman"/>
          <w:sz w:val="24"/>
          <w:szCs w:val="24"/>
        </w:rPr>
        <w:t>.</w:t>
      </w:r>
    </w:p>
    <w:p w:rsidR="004121D8" w:rsidRPr="00C63B60" w:rsidRDefault="004121D8" w:rsidP="004121D8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</w:t>
      </w:r>
      <w:r w:rsidR="00DB7A79">
        <w:fldChar w:fldCharType="begin"/>
      </w:r>
      <w:r w:rsidR="00DB7A79">
        <w:instrText xml:space="preserve"> REF _Ref486258188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4"/>
          <w:szCs w:val="24"/>
        </w:rPr>
        <w:t>2.2</w:t>
      </w:r>
      <w:r w:rsidR="00DB7A79">
        <w:fldChar w:fldCharType="end"/>
      </w:r>
      <w:r w:rsidRPr="00C63B60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:rsidR="004121D8" w:rsidRPr="00C63B60" w:rsidRDefault="004121D8" w:rsidP="004121D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4121D8" w:rsidRPr="00C63B60" w:rsidRDefault="004121D8" w:rsidP="004121D8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:rsidR="004121D8" w:rsidRPr="00C63B60" w:rsidRDefault="004121D8" w:rsidP="004121D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4530"/>
      <w:r w:rsidRPr="00C63B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0406" w:rsidRPr="00C63B60">
        <w:rPr>
          <w:rFonts w:ascii="Times New Roman" w:hAnsi="Times New Roman" w:cs="Times New Roman"/>
          <w:sz w:val="24"/>
          <w:szCs w:val="24"/>
        </w:rPr>
        <w:t>О</w:t>
      </w:r>
      <w:r w:rsidRPr="00C63B60">
        <w:rPr>
          <w:rFonts w:ascii="Times New Roman" w:hAnsi="Times New Roman" w:cs="Times New Roman"/>
          <w:sz w:val="24"/>
          <w:szCs w:val="24"/>
        </w:rPr>
        <w:t>формлен</w:t>
      </w:r>
      <w:r w:rsidR="00C70406" w:rsidRPr="00C63B60">
        <w:rPr>
          <w:rFonts w:ascii="Times New Roman" w:hAnsi="Times New Roman" w:cs="Times New Roman"/>
          <w:sz w:val="24"/>
          <w:szCs w:val="24"/>
        </w:rPr>
        <w:t>ие заявки</w:t>
      </w:r>
      <w:r w:rsidRPr="00C63B6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 к настоящему объявлению;</w:t>
      </w:r>
      <w:bookmarkEnd w:id="2"/>
    </w:p>
    <w:p w:rsidR="004121D8" w:rsidRPr="00C63B60" w:rsidRDefault="00C70406" w:rsidP="004121D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Наличие приложенных 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4121D8" w:rsidRPr="00C63B60">
        <w:rPr>
          <w:rFonts w:ascii="Times New Roman" w:hAnsi="Times New Roman" w:cs="Times New Roman"/>
          <w:sz w:val="24"/>
          <w:szCs w:val="24"/>
        </w:rPr>
        <w:t>заявке  все</w:t>
      </w:r>
      <w:r w:rsidRPr="00C63B6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121D8"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="0083132E" w:rsidRPr="00C63B60">
        <w:rPr>
          <w:rFonts w:ascii="Times New Roman" w:hAnsi="Times New Roman" w:cs="Times New Roman"/>
          <w:sz w:val="24"/>
          <w:szCs w:val="24"/>
        </w:rPr>
        <w:t>необходимых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C63B60">
        <w:rPr>
          <w:rFonts w:ascii="Times New Roman" w:hAnsi="Times New Roman" w:cs="Times New Roman"/>
          <w:sz w:val="24"/>
          <w:szCs w:val="24"/>
        </w:rPr>
        <w:t>ов</w:t>
      </w:r>
      <w:r w:rsidR="004121D8" w:rsidRPr="00C63B60">
        <w:rPr>
          <w:rFonts w:ascii="Times New Roman" w:hAnsi="Times New Roman" w:cs="Times New Roman"/>
          <w:sz w:val="24"/>
          <w:szCs w:val="24"/>
        </w:rPr>
        <w:t>, предусмотренны</w:t>
      </w:r>
      <w:r w:rsidRPr="00C63B60">
        <w:rPr>
          <w:rFonts w:ascii="Times New Roman" w:hAnsi="Times New Roman" w:cs="Times New Roman"/>
          <w:sz w:val="24"/>
          <w:szCs w:val="24"/>
        </w:rPr>
        <w:t>х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 пунктом </w:t>
      </w:r>
      <w:r w:rsidR="00837F3D">
        <w:fldChar w:fldCharType="begin"/>
      </w:r>
      <w:r w:rsidR="00837F3D">
        <w:instrText xml:space="preserve"> REF _Ref486258188 \r \h  \* MERGEFORMAT </w:instrText>
      </w:r>
      <w:r w:rsidR="00837F3D">
        <w:fldChar w:fldCharType="separate"/>
      </w:r>
      <w:r w:rsidR="007E0FDD" w:rsidRPr="007E0FDD">
        <w:rPr>
          <w:rFonts w:ascii="Times New Roman" w:hAnsi="Times New Roman" w:cs="Times New Roman"/>
          <w:sz w:val="24"/>
          <w:szCs w:val="24"/>
        </w:rPr>
        <w:t>2.2</w:t>
      </w:r>
      <w:r w:rsidR="00837F3D">
        <w:fldChar w:fldCharType="end"/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 w:rsidR="004121D8" w:rsidRPr="00C63B60" w:rsidRDefault="005319CA" w:rsidP="004121D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21D8" w:rsidRPr="00C63B60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</w:t>
      </w:r>
      <w:r w:rsidR="00ED75D4" w:rsidRPr="00C63B60">
        <w:rPr>
          <w:rFonts w:ascii="Times New Roman" w:hAnsi="Times New Roman" w:cs="Times New Roman"/>
          <w:sz w:val="24"/>
          <w:szCs w:val="24"/>
        </w:rPr>
        <w:t xml:space="preserve"> и осуществляет в соответствии с учредительными документами благотворительную деятельность и (или) деятельность в области образования)</w:t>
      </w:r>
      <w:r w:rsidR="004121D8" w:rsidRPr="00C63B60">
        <w:rPr>
          <w:rFonts w:ascii="Times New Roman" w:hAnsi="Times New Roman" w:cs="Times New Roman"/>
          <w:sz w:val="24"/>
          <w:szCs w:val="24"/>
        </w:rPr>
        <w:t>;</w:t>
      </w:r>
    </w:p>
    <w:p w:rsidR="004121D8" w:rsidRPr="00C63B60" w:rsidRDefault="005319CA" w:rsidP="004121D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21D8" w:rsidRPr="00C63B60">
        <w:rPr>
          <w:rFonts w:ascii="Times New Roman" w:hAnsi="Times New Roman" w:cs="Times New Roman"/>
          <w:sz w:val="24"/>
          <w:szCs w:val="24"/>
        </w:rPr>
        <w:t>рганизация не должна находиться в процессе реорганизации, ликвидации, банкротства;</w:t>
      </w:r>
    </w:p>
    <w:p w:rsidR="004121D8" w:rsidRPr="00C63B60" w:rsidRDefault="004121D8" w:rsidP="004121D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отсутств</w:t>
      </w:r>
      <w:r w:rsidR="00C10C3D" w:rsidRPr="00C63B60">
        <w:rPr>
          <w:rFonts w:ascii="Times New Roman" w:hAnsi="Times New Roman" w:cs="Times New Roman"/>
          <w:sz w:val="24"/>
          <w:szCs w:val="24"/>
        </w:rPr>
        <w:t>ие</w:t>
      </w:r>
      <w:r w:rsidRPr="00C63B60">
        <w:rPr>
          <w:rFonts w:ascii="Times New Roman" w:hAnsi="Times New Roman" w:cs="Times New Roman"/>
          <w:sz w:val="24"/>
          <w:szCs w:val="24"/>
        </w:rPr>
        <w:t xml:space="preserve"> </w:t>
      </w:r>
      <w:r w:rsidR="00E44C92" w:rsidRPr="00C63B60">
        <w:rPr>
          <w:rFonts w:ascii="Times New Roman" w:hAnsi="Times New Roman" w:cs="Times New Roman"/>
          <w:sz w:val="24"/>
          <w:szCs w:val="24"/>
        </w:rPr>
        <w:t>у Организации</w:t>
      </w:r>
      <w:r w:rsidR="0023474D" w:rsidRPr="00C63B60">
        <w:rPr>
          <w:rFonts w:ascii="Times New Roman" w:hAnsi="Times New Roman" w:cs="Times New Roman"/>
          <w:sz w:val="24"/>
          <w:szCs w:val="24"/>
        </w:rPr>
        <w:t xml:space="preserve"> фактов неисполнения обязательств перед уполномоченным органом и Администрацией Ярославского муниципального района</w:t>
      </w:r>
      <w:r w:rsidRPr="00C63B60">
        <w:rPr>
          <w:rFonts w:ascii="Times New Roman" w:hAnsi="Times New Roman" w:cs="Times New Roman"/>
          <w:sz w:val="24"/>
          <w:szCs w:val="24"/>
        </w:rPr>
        <w:t>;</w:t>
      </w:r>
    </w:p>
    <w:p w:rsidR="004121D8" w:rsidRPr="00C63B60" w:rsidRDefault="007F3B7C" w:rsidP="004121D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4121D8" w:rsidRPr="00C63B60">
        <w:rPr>
          <w:rFonts w:ascii="Times New Roman" w:hAnsi="Times New Roman" w:cs="Times New Roman"/>
          <w:sz w:val="24"/>
          <w:szCs w:val="24"/>
        </w:rPr>
        <w:t>у Организации  неисполненн</w:t>
      </w:r>
      <w:r w:rsidRPr="00C63B60">
        <w:rPr>
          <w:rFonts w:ascii="Times New Roman" w:hAnsi="Times New Roman" w:cs="Times New Roman"/>
          <w:sz w:val="24"/>
          <w:szCs w:val="24"/>
        </w:rPr>
        <w:t>ых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C63B60">
        <w:rPr>
          <w:rFonts w:ascii="Times New Roman" w:hAnsi="Times New Roman" w:cs="Times New Roman"/>
          <w:sz w:val="24"/>
          <w:szCs w:val="24"/>
        </w:rPr>
        <w:t>тельств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21D8" w:rsidRPr="00C63B60" w:rsidRDefault="00B548A1" w:rsidP="004121D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у Организации </w:t>
      </w:r>
      <w:r w:rsidR="00E918FB" w:rsidRPr="00C63B60">
        <w:rPr>
          <w:rFonts w:ascii="Times New Roman" w:hAnsi="Times New Roman" w:cs="Times New Roman"/>
          <w:sz w:val="24"/>
          <w:szCs w:val="24"/>
        </w:rPr>
        <w:t>просроченной задолженности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по возврату </w:t>
      </w:r>
      <w:proofErr w:type="gramStart"/>
      <w:r w:rsidR="004121D8" w:rsidRPr="00C63B60">
        <w:rPr>
          <w:rFonts w:ascii="Times New Roman" w:hAnsi="Times New Roman" w:cs="Times New Roman"/>
          <w:sz w:val="24"/>
          <w:szCs w:val="24"/>
        </w:rPr>
        <w:t>в  бюджет</w:t>
      </w:r>
      <w:proofErr w:type="gramEnd"/>
      <w:r w:rsidR="00E918FB" w:rsidRPr="00C63B60"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 w:rsidR="00E918FB" w:rsidRPr="00C63B60">
        <w:rPr>
          <w:rFonts w:ascii="Times New Roman" w:hAnsi="Times New Roman" w:cs="Times New Roman"/>
          <w:sz w:val="24"/>
          <w:szCs w:val="24"/>
        </w:rPr>
        <w:t>;</w:t>
      </w:r>
    </w:p>
    <w:p w:rsidR="004121D8" w:rsidRPr="00C63B60" w:rsidRDefault="004121D8" w:rsidP="004121D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3334536"/>
      <w:r w:rsidRPr="00C63B60"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</w:t>
      </w:r>
      <w:r w:rsidR="000F163E" w:rsidRPr="00C63B60">
        <w:rPr>
          <w:rFonts w:ascii="Times New Roman" w:hAnsi="Times New Roman" w:cs="Times New Roman"/>
          <w:sz w:val="24"/>
          <w:szCs w:val="24"/>
        </w:rPr>
        <w:t>П</w:t>
      </w:r>
      <w:r w:rsidRPr="00C63B60">
        <w:rPr>
          <w:rFonts w:ascii="Times New Roman" w:hAnsi="Times New Roman" w:cs="Times New Roman"/>
          <w:sz w:val="24"/>
          <w:szCs w:val="24"/>
        </w:rPr>
        <w:t xml:space="preserve">рограммы персонифицированного финансирования </w:t>
      </w:r>
      <w:r w:rsidR="000F163E" w:rsidRPr="00C63B6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Ярославском муниципальном районе на 2019 год, утвержденной постановлением Администрации ЯМР от 08.07.2019 № 1218 (далее – Программа персонифицированного финансирования) </w:t>
      </w:r>
      <w:r w:rsidRPr="00C63B60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C63B60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C63B60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4" w:name="_Ref486256446"/>
      <w:bookmarkEnd w:id="3"/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5" w:name="_Ref486258188"/>
      <w:bookmarkEnd w:id="4"/>
      <w:r w:rsidRPr="00C63B60">
        <w:rPr>
          <w:rFonts w:ascii="Times New Roman" w:hAnsi="Times New Roman" w:cs="Times New Roman"/>
          <w:sz w:val="24"/>
        </w:rPr>
        <w:t>На Конкурс в составе заявки Организации представляют следующие документы:</w:t>
      </w:r>
      <w:bookmarkEnd w:id="5"/>
    </w:p>
    <w:p w:rsidR="004121D8" w:rsidRPr="00C63B60" w:rsidRDefault="004121D8" w:rsidP="004121D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52720747"/>
      <w:r w:rsidRPr="00C63B6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6"/>
    </w:p>
    <w:p w:rsidR="004121D8" w:rsidRPr="00C63B60" w:rsidRDefault="004121D8" w:rsidP="004121D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4121D8" w:rsidRPr="00C63B60" w:rsidRDefault="004121D8" w:rsidP="004121D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4121D8" w:rsidRPr="00C63B60" w:rsidRDefault="004121D8" w:rsidP="004121D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4121D8" w:rsidRPr="00C63B60" w:rsidRDefault="004121D8" w:rsidP="004121D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52720749"/>
      <w:r w:rsidRPr="00C63B60">
        <w:rPr>
          <w:rFonts w:ascii="Times New Roman" w:hAnsi="Times New Roman" w:cs="Times New Roman"/>
          <w:sz w:val="24"/>
          <w:szCs w:val="24"/>
        </w:rPr>
        <w:lastRenderedPageBreak/>
        <w:t xml:space="preserve">справку </w:t>
      </w:r>
      <w:r w:rsidR="00D924A5" w:rsidRPr="00C63B60">
        <w:rPr>
          <w:rFonts w:ascii="Times New Roman" w:hAnsi="Times New Roman" w:cs="Times New Roman"/>
          <w:sz w:val="24"/>
          <w:szCs w:val="24"/>
        </w:rPr>
        <w:t>О</w:t>
      </w:r>
      <w:r w:rsidRPr="00C63B60">
        <w:rPr>
          <w:rFonts w:ascii="Times New Roman" w:hAnsi="Times New Roman" w:cs="Times New Roman"/>
          <w:sz w:val="24"/>
          <w:szCs w:val="24"/>
        </w:rPr>
        <w:t xml:space="preserve">рганизации об отсутствии просроченной задолженности по возврату в бюджет </w:t>
      </w:r>
      <w:r w:rsidR="00715980" w:rsidRPr="00C63B60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  <w:r w:rsidR="00715980" w:rsidRPr="00C63B60">
        <w:rPr>
          <w:rFonts w:ascii="Times New Roman" w:hAnsi="Times New Roman" w:cs="Times New Roman"/>
          <w:sz w:val="28"/>
          <w:szCs w:val="28"/>
        </w:rPr>
        <w:t xml:space="preserve"> </w:t>
      </w:r>
      <w:r w:rsidRPr="00C63B60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C63B60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C63B60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063067" w:rsidRPr="00C63B60" w:rsidRDefault="004121D8" w:rsidP="004121D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7"/>
      <w:r w:rsidRPr="00C63B60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 в </w:t>
      </w:r>
      <w:r w:rsidR="00715980" w:rsidRPr="00C63B60">
        <w:rPr>
          <w:rFonts w:ascii="Times New Roman" w:hAnsi="Times New Roman" w:cs="Times New Roman"/>
          <w:sz w:val="24"/>
          <w:szCs w:val="24"/>
        </w:rPr>
        <w:t xml:space="preserve">Ярославском муниципальном </w:t>
      </w:r>
      <w:proofErr w:type="gramStart"/>
      <w:r w:rsidR="00715980" w:rsidRPr="00C63B60"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C63B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63B60">
        <w:rPr>
          <w:rFonts w:ascii="Times New Roman" w:hAnsi="Times New Roman" w:cs="Times New Roman"/>
          <w:sz w:val="24"/>
          <w:szCs w:val="24"/>
        </w:rPr>
        <w:t xml:space="preserve"> соответствии с Правилами персонифицированного финансирования</w:t>
      </w:r>
      <w:r w:rsidR="00945599" w:rsidRPr="00C63B60">
        <w:rPr>
          <w:rFonts w:ascii="Times New Roman" w:hAnsi="Times New Roman" w:cs="Times New Roman"/>
          <w:sz w:val="24"/>
          <w:szCs w:val="24"/>
        </w:rPr>
        <w:t xml:space="preserve"> (о</w:t>
      </w:r>
      <w:r w:rsidR="003E2F38" w:rsidRPr="00C63B60">
        <w:rPr>
          <w:rFonts w:ascii="Times New Roman" w:hAnsi="Times New Roman" w:cs="Times New Roman"/>
          <w:sz w:val="24"/>
          <w:szCs w:val="24"/>
        </w:rPr>
        <w:t xml:space="preserve"> готовности выполнения основного мероприятия  программы в части реализации механизма персонифицированного финансирования)</w:t>
      </w:r>
      <w:r w:rsidR="00063067" w:rsidRPr="00C63B60">
        <w:rPr>
          <w:rFonts w:ascii="Times New Roman" w:hAnsi="Times New Roman" w:cs="Times New Roman"/>
          <w:sz w:val="24"/>
          <w:szCs w:val="24"/>
        </w:rPr>
        <w:t>.</w:t>
      </w:r>
    </w:p>
    <w:p w:rsidR="004121D8" w:rsidRPr="00C63B60" w:rsidRDefault="00105B3D" w:rsidP="004121D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к</w:t>
      </w:r>
      <w:r w:rsidR="00063067" w:rsidRPr="00C63B60">
        <w:rPr>
          <w:rFonts w:ascii="Times New Roman" w:hAnsi="Times New Roman" w:cs="Times New Roman"/>
          <w:sz w:val="24"/>
          <w:szCs w:val="24"/>
        </w:rPr>
        <w:t>опию Устава Организации, заверенную руководителем в установленном порядке;</w:t>
      </w:r>
    </w:p>
    <w:p w:rsidR="00063067" w:rsidRPr="00C63B60" w:rsidRDefault="0045498E" w:rsidP="004121D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д</w:t>
      </w:r>
      <w:r w:rsidR="00063067" w:rsidRPr="00C63B60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:rsidR="004121D8" w:rsidRPr="00C63B60" w:rsidRDefault="00105B3D" w:rsidP="004121D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83334033"/>
      <w:r w:rsidRPr="00C63B60">
        <w:rPr>
          <w:rFonts w:ascii="Times New Roman" w:hAnsi="Times New Roman" w:cs="Times New Roman"/>
          <w:sz w:val="24"/>
          <w:szCs w:val="24"/>
        </w:rPr>
        <w:t>П</w:t>
      </w:r>
      <w:r w:rsidR="004121D8" w:rsidRPr="00C63B60">
        <w:rPr>
          <w:rFonts w:ascii="Times New Roman" w:hAnsi="Times New Roman" w:cs="Times New Roman"/>
          <w:sz w:val="24"/>
          <w:szCs w:val="24"/>
        </w:rPr>
        <w:t>рограмм</w:t>
      </w:r>
      <w:r w:rsidR="00063067" w:rsidRPr="00C63B60">
        <w:rPr>
          <w:rFonts w:ascii="Times New Roman" w:hAnsi="Times New Roman" w:cs="Times New Roman"/>
          <w:sz w:val="24"/>
          <w:szCs w:val="24"/>
        </w:rPr>
        <w:t>у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(перечень мероприятий) реализации Проекта, включающ</w:t>
      </w:r>
      <w:r w:rsidRPr="00C63B60">
        <w:rPr>
          <w:rFonts w:ascii="Times New Roman" w:hAnsi="Times New Roman" w:cs="Times New Roman"/>
          <w:sz w:val="24"/>
          <w:szCs w:val="24"/>
        </w:rPr>
        <w:t>ую</w:t>
      </w:r>
      <w:r w:rsidR="004121D8" w:rsidRPr="00C63B60">
        <w:rPr>
          <w:rFonts w:ascii="Times New Roman" w:hAnsi="Times New Roman" w:cs="Times New Roman"/>
          <w:sz w:val="24"/>
          <w:szCs w:val="24"/>
        </w:rPr>
        <w:t xml:space="preserve"> целевые показатели реализации Проекта.</w:t>
      </w:r>
      <w:bookmarkEnd w:id="8"/>
    </w:p>
    <w:p w:rsidR="00063067" w:rsidRPr="00C63B60" w:rsidRDefault="00063067" w:rsidP="000630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C63B60">
        <w:rPr>
          <w:rFonts w:ascii="Times New Roman" w:hAnsi="Times New Roman" w:cs="Times New Roman"/>
          <w:sz w:val="28"/>
          <w:szCs w:val="28"/>
        </w:rPr>
        <w:t>PortableDocumentFormat</w:t>
      </w:r>
      <w:proofErr w:type="spellEnd"/>
      <w:r w:rsidRPr="00C63B60">
        <w:rPr>
          <w:rFonts w:ascii="Times New Roman" w:hAnsi="Times New Roman" w:cs="Times New Roman"/>
          <w:sz w:val="28"/>
          <w:szCs w:val="28"/>
        </w:rPr>
        <w:t xml:space="preserve"> (PDF).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По результатам Конкурса между </w:t>
      </w:r>
      <w:r w:rsidR="003C2232" w:rsidRPr="00C63B60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Ярославского муниципального района</w:t>
      </w:r>
      <w:r w:rsidRPr="00C63B60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</w:t>
      </w:r>
      <w:r w:rsidR="00125BDE" w:rsidRPr="00C63B60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со дня определения Организации – победителя конкурса </w:t>
      </w:r>
      <w:r w:rsidRPr="00C63B60">
        <w:rPr>
          <w:rFonts w:ascii="Times New Roman" w:hAnsi="Times New Roman" w:cs="Times New Roman"/>
          <w:sz w:val="24"/>
          <w:szCs w:val="24"/>
        </w:rPr>
        <w:t xml:space="preserve">заключается соглашение о предоставлении в 2019 году субсидии из бюджета </w:t>
      </w:r>
      <w:r w:rsidR="003C2232" w:rsidRPr="00C63B60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  <w:r w:rsidRPr="00C63B6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</w:t>
      </w:r>
      <w:r w:rsidR="00125BDE" w:rsidRPr="00C63B60">
        <w:rPr>
          <w:rFonts w:ascii="Times New Roman" w:hAnsi="Times New Roman" w:cs="Times New Roman"/>
          <w:sz w:val="24"/>
          <w:szCs w:val="24"/>
        </w:rPr>
        <w:t>на реализацию проекта по обеспечению развития системы дополнительного образования детей в Ярославском муниципальном районе в части реализации механизма персонифицированного финансирования</w:t>
      </w:r>
      <w:r w:rsidRPr="00C63B60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2 к настоящему объявлению.</w:t>
      </w:r>
    </w:p>
    <w:p w:rsidR="00125BDE" w:rsidRPr="00C63B60" w:rsidRDefault="000C49F5" w:rsidP="00125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В случае отказа Организации в подписании </w:t>
      </w:r>
      <w:proofErr w:type="spellStart"/>
      <w:proofErr w:type="gramStart"/>
      <w:r w:rsidR="004326E7" w:rsidRPr="00C63B60">
        <w:rPr>
          <w:rFonts w:ascii="Times New Roman" w:hAnsi="Times New Roman" w:cs="Times New Roman"/>
          <w:sz w:val="24"/>
          <w:szCs w:val="24"/>
        </w:rPr>
        <w:t>с</w:t>
      </w:r>
      <w:r w:rsidRPr="00C63B60">
        <w:rPr>
          <w:rFonts w:ascii="Times New Roman" w:hAnsi="Times New Roman" w:cs="Times New Roman"/>
          <w:sz w:val="24"/>
          <w:szCs w:val="24"/>
        </w:rPr>
        <w:t>оглашения,</w:t>
      </w:r>
      <w:r w:rsidR="00125BDE" w:rsidRPr="00C63B6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spellEnd"/>
      <w:proofErr w:type="gramEnd"/>
      <w:r w:rsidR="00125BDE" w:rsidRPr="00C63B60">
        <w:rPr>
          <w:rFonts w:ascii="Times New Roman" w:hAnsi="Times New Roman" w:cs="Times New Roman"/>
          <w:sz w:val="24"/>
          <w:szCs w:val="24"/>
        </w:rPr>
        <w:t xml:space="preserve"> орган вправе заключить  соглашение с Организацией, занявшей второе место в конкурсе.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4121D8" w:rsidRPr="00C63B60" w:rsidRDefault="004121D8" w:rsidP="004121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4121D8" w:rsidRPr="00C63B60" w:rsidRDefault="004121D8" w:rsidP="004121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4121D8" w:rsidRPr="00C63B60" w:rsidRDefault="004121D8" w:rsidP="004121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4121D8" w:rsidRPr="00C63B60" w:rsidRDefault="004121D8" w:rsidP="004121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</w:t>
      </w:r>
      <w:r w:rsidRPr="00C63B60">
        <w:rPr>
          <w:rFonts w:ascii="Times New Roman" w:hAnsi="Times New Roman" w:cs="Times New Roman"/>
          <w:sz w:val="24"/>
          <w:szCs w:val="24"/>
        </w:rPr>
        <w:lastRenderedPageBreak/>
        <w:t>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4121D8" w:rsidRPr="00C63B60" w:rsidRDefault="004121D8" w:rsidP="004121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4121D8" w:rsidRPr="00C63B60" w:rsidRDefault="004121D8" w:rsidP="004121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4121D8" w:rsidRPr="00C63B60" w:rsidRDefault="004121D8" w:rsidP="004121D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bCs/>
          <w:sz w:val="24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C63B60">
        <w:rPr>
          <w:rFonts w:ascii="Times New Roman" w:hAnsi="Times New Roman" w:cs="Times New Roman"/>
          <w:sz w:val="24"/>
          <w:szCs w:val="28"/>
        </w:rPr>
        <w:t xml:space="preserve">в период с </w:t>
      </w:r>
      <w:r w:rsidR="003E1F6F" w:rsidRPr="00C63B60">
        <w:rPr>
          <w:rFonts w:ascii="Times New Roman" w:hAnsi="Times New Roman" w:cs="Times New Roman"/>
          <w:sz w:val="24"/>
          <w:szCs w:val="28"/>
        </w:rPr>
        <w:t xml:space="preserve"> </w:t>
      </w:r>
      <w:r w:rsidR="004326E7" w:rsidRPr="00C63B60">
        <w:rPr>
          <w:rFonts w:ascii="Times New Roman" w:hAnsi="Times New Roman" w:cs="Times New Roman"/>
          <w:sz w:val="24"/>
          <w:szCs w:val="28"/>
        </w:rPr>
        <w:t>1</w:t>
      </w:r>
      <w:r w:rsidR="003E1F6F" w:rsidRPr="00C63B60">
        <w:rPr>
          <w:rFonts w:ascii="Times New Roman" w:hAnsi="Times New Roman" w:cs="Times New Roman"/>
          <w:sz w:val="24"/>
          <w:szCs w:val="28"/>
        </w:rPr>
        <w:t>7 ию</w:t>
      </w:r>
      <w:r w:rsidR="004326E7" w:rsidRPr="00C63B60">
        <w:rPr>
          <w:rFonts w:ascii="Times New Roman" w:hAnsi="Times New Roman" w:cs="Times New Roman"/>
          <w:sz w:val="24"/>
          <w:szCs w:val="28"/>
        </w:rPr>
        <w:t>л</w:t>
      </w:r>
      <w:r w:rsidR="003E1F6F" w:rsidRPr="00C63B60">
        <w:rPr>
          <w:rFonts w:ascii="Times New Roman" w:hAnsi="Times New Roman" w:cs="Times New Roman"/>
          <w:sz w:val="24"/>
          <w:szCs w:val="28"/>
        </w:rPr>
        <w:t xml:space="preserve">я </w:t>
      </w:r>
      <w:r w:rsidRPr="00C63B60">
        <w:rPr>
          <w:rFonts w:ascii="Times New Roman" w:hAnsi="Times New Roman" w:cs="Times New Roman"/>
          <w:sz w:val="24"/>
          <w:szCs w:val="28"/>
        </w:rPr>
        <w:t xml:space="preserve"> по</w:t>
      </w:r>
      <w:r w:rsidR="004326E7" w:rsidRPr="00C63B60">
        <w:rPr>
          <w:rFonts w:ascii="Times New Roman" w:hAnsi="Times New Roman" w:cs="Times New Roman"/>
          <w:sz w:val="24"/>
          <w:szCs w:val="28"/>
        </w:rPr>
        <w:t xml:space="preserve"> 2</w:t>
      </w:r>
      <w:r w:rsidR="003E1F6F" w:rsidRPr="00C63B60">
        <w:rPr>
          <w:rFonts w:ascii="Times New Roman" w:hAnsi="Times New Roman" w:cs="Times New Roman"/>
          <w:sz w:val="24"/>
          <w:szCs w:val="28"/>
        </w:rPr>
        <w:t>3 ию</w:t>
      </w:r>
      <w:r w:rsidR="004326E7" w:rsidRPr="00C63B60">
        <w:rPr>
          <w:rFonts w:ascii="Times New Roman" w:hAnsi="Times New Roman" w:cs="Times New Roman"/>
          <w:sz w:val="24"/>
          <w:szCs w:val="28"/>
        </w:rPr>
        <w:t>л</w:t>
      </w:r>
      <w:r w:rsidR="003E1F6F" w:rsidRPr="00C63B60">
        <w:rPr>
          <w:rFonts w:ascii="Times New Roman" w:hAnsi="Times New Roman" w:cs="Times New Roman"/>
          <w:sz w:val="24"/>
          <w:szCs w:val="28"/>
        </w:rPr>
        <w:t xml:space="preserve">я (включительно) </w:t>
      </w:r>
      <w:r w:rsidRPr="00C63B60">
        <w:rPr>
          <w:rFonts w:ascii="Times New Roman" w:hAnsi="Times New Roman" w:cs="Times New Roman"/>
          <w:sz w:val="24"/>
          <w:szCs w:val="28"/>
        </w:rPr>
        <w:t xml:space="preserve"> 201</w:t>
      </w:r>
      <w:r w:rsidR="003E1F6F" w:rsidRPr="00C63B60">
        <w:rPr>
          <w:rFonts w:ascii="Times New Roman" w:hAnsi="Times New Roman" w:cs="Times New Roman"/>
          <w:sz w:val="24"/>
          <w:szCs w:val="28"/>
        </w:rPr>
        <w:t>9</w:t>
      </w:r>
      <w:r w:rsidRPr="00C63B60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 xml:space="preserve">Прием заявок осуществляется по адресу </w:t>
      </w:r>
      <w:r w:rsidR="00237F7E" w:rsidRPr="00C63B60">
        <w:rPr>
          <w:rFonts w:ascii="Times New Roman" w:hAnsi="Times New Roman" w:cs="Times New Roman"/>
          <w:sz w:val="24"/>
          <w:szCs w:val="28"/>
        </w:rPr>
        <w:t>150003, г. Ярославль, ул. Зои Космодемьянской, д. 10а</w:t>
      </w:r>
      <w:r w:rsidR="00463BA4" w:rsidRPr="00C63B60">
        <w:rPr>
          <w:rFonts w:ascii="Times New Roman" w:hAnsi="Times New Roman" w:cs="Times New Roman"/>
          <w:sz w:val="24"/>
          <w:szCs w:val="28"/>
        </w:rPr>
        <w:t xml:space="preserve">, </w:t>
      </w:r>
      <w:r w:rsidRPr="00C63B60">
        <w:rPr>
          <w:rFonts w:ascii="Times New Roman" w:hAnsi="Times New Roman" w:cs="Times New Roman"/>
          <w:sz w:val="24"/>
          <w:szCs w:val="28"/>
        </w:rPr>
        <w:t xml:space="preserve"> по рабочим дням с </w:t>
      </w:r>
      <w:r w:rsidR="00237F7E" w:rsidRPr="00C63B60">
        <w:rPr>
          <w:rFonts w:ascii="Times New Roman" w:hAnsi="Times New Roman" w:cs="Times New Roman"/>
          <w:sz w:val="24"/>
          <w:szCs w:val="28"/>
        </w:rPr>
        <w:t>09</w:t>
      </w:r>
      <w:r w:rsidRPr="00C63B60">
        <w:rPr>
          <w:rFonts w:ascii="Times New Roman" w:hAnsi="Times New Roman" w:cs="Times New Roman"/>
          <w:sz w:val="24"/>
          <w:szCs w:val="28"/>
        </w:rPr>
        <w:t>.00 до 1</w:t>
      </w:r>
      <w:r w:rsidR="00237F7E" w:rsidRPr="00C63B60">
        <w:rPr>
          <w:rFonts w:ascii="Times New Roman" w:hAnsi="Times New Roman" w:cs="Times New Roman"/>
          <w:sz w:val="24"/>
          <w:szCs w:val="28"/>
        </w:rPr>
        <w:t>2</w:t>
      </w:r>
      <w:r w:rsidRPr="00C63B60">
        <w:rPr>
          <w:rFonts w:ascii="Times New Roman" w:hAnsi="Times New Roman" w:cs="Times New Roman"/>
          <w:sz w:val="24"/>
          <w:szCs w:val="28"/>
        </w:rPr>
        <w:t>.00 по часовому поясу нахождения Организатора.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C63B60"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Pr="00C63B60">
        <w:rPr>
          <w:rFonts w:ascii="Times New Roman" w:hAnsi="Times New Roman" w:cs="Times New Roman"/>
          <w:sz w:val="24"/>
          <w:szCs w:val="28"/>
        </w:rPr>
        <w:t>не несет ответственности перед Организацией в случае утраты документов Заявки.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 xml:space="preserve">Конверт должен быть опечатан печатью Организации (при наличии) с пометкой «На конкурс </w:t>
      </w:r>
      <w:r w:rsidR="00C80803" w:rsidRPr="00C63B60">
        <w:rPr>
          <w:rFonts w:ascii="Times New Roman" w:hAnsi="Times New Roman" w:cs="Times New Roman"/>
          <w:sz w:val="24"/>
          <w:szCs w:val="28"/>
        </w:rPr>
        <w:t>управления образования Администрации Ярославского муниципального района</w:t>
      </w:r>
      <w:r w:rsidRPr="00C63B60">
        <w:rPr>
          <w:rFonts w:ascii="Times New Roman" w:hAnsi="Times New Roman" w:cs="Times New Roman"/>
          <w:sz w:val="24"/>
          <w:szCs w:val="28"/>
        </w:rPr>
        <w:t>. Заявка на участие в Конкурсе на  получени</w:t>
      </w:r>
      <w:r w:rsidR="00C80803" w:rsidRPr="00C63B60">
        <w:rPr>
          <w:rFonts w:ascii="Times New Roman" w:hAnsi="Times New Roman" w:cs="Times New Roman"/>
          <w:sz w:val="24"/>
          <w:szCs w:val="28"/>
        </w:rPr>
        <w:t>е</w:t>
      </w:r>
      <w:r w:rsidRPr="00C63B60">
        <w:rPr>
          <w:rFonts w:ascii="Times New Roman" w:hAnsi="Times New Roman" w:cs="Times New Roman"/>
          <w:sz w:val="24"/>
          <w:szCs w:val="28"/>
        </w:rPr>
        <w:t xml:space="preserve"> </w:t>
      </w:r>
      <w:r w:rsidR="00C80803" w:rsidRPr="00C63B60">
        <w:rPr>
          <w:rFonts w:ascii="Times New Roman" w:hAnsi="Times New Roman" w:cs="Times New Roman"/>
          <w:sz w:val="24"/>
          <w:szCs w:val="28"/>
        </w:rPr>
        <w:t xml:space="preserve">субсидии из бюджета Ярославского муниципального района </w:t>
      </w:r>
      <w:r w:rsidR="004326E7" w:rsidRPr="00C63B60">
        <w:rPr>
          <w:rFonts w:ascii="Times New Roman" w:hAnsi="Times New Roman" w:cs="Times New Roman"/>
          <w:sz w:val="24"/>
          <w:szCs w:val="28"/>
        </w:rPr>
        <w:t xml:space="preserve">социально ориентированным некоммерческим </w:t>
      </w:r>
      <w:r w:rsidR="001811F7" w:rsidRPr="00C63B60">
        <w:rPr>
          <w:rFonts w:ascii="Times New Roman" w:hAnsi="Times New Roman" w:cs="Times New Roman"/>
          <w:sz w:val="24"/>
          <w:szCs w:val="28"/>
        </w:rPr>
        <w:t>о</w:t>
      </w:r>
      <w:r w:rsidR="004326E7" w:rsidRPr="00C63B60">
        <w:rPr>
          <w:rFonts w:ascii="Times New Roman" w:hAnsi="Times New Roman" w:cs="Times New Roman"/>
          <w:sz w:val="24"/>
          <w:szCs w:val="28"/>
        </w:rPr>
        <w:t>рганизациям</w:t>
      </w:r>
      <w:r w:rsidR="00C80803" w:rsidRPr="00C63B60">
        <w:rPr>
          <w:rFonts w:ascii="Times New Roman" w:hAnsi="Times New Roman" w:cs="Times New Roman"/>
          <w:sz w:val="24"/>
          <w:szCs w:val="28"/>
        </w:rPr>
        <w:t xml:space="preserve"> на реализацию проекта по обеспечению развития системы дополнительного образования детей в Ярославском муниципальном районе в части реализации механизма персонифицированного финансирования в 2019 году»</w:t>
      </w:r>
      <w:r w:rsidRPr="00C63B60">
        <w:rPr>
          <w:rFonts w:ascii="Times New Roman" w:hAnsi="Times New Roman" w:cs="Times New Roman"/>
          <w:sz w:val="24"/>
          <w:szCs w:val="28"/>
        </w:rPr>
        <w:t>. Организация вправе не указывать на конверте свое наименование и почтовый адрес.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>Организация вправе отозвать свою заявку в любое время до 1</w:t>
      </w:r>
      <w:r w:rsidR="00223D7D" w:rsidRPr="00C63B60">
        <w:rPr>
          <w:rFonts w:ascii="Times New Roman" w:hAnsi="Times New Roman" w:cs="Times New Roman"/>
          <w:sz w:val="24"/>
          <w:szCs w:val="28"/>
        </w:rPr>
        <w:t>2</w:t>
      </w:r>
      <w:r w:rsidRPr="00C63B60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AF1136" w:rsidRPr="00C63B60">
        <w:rPr>
          <w:rFonts w:ascii="Times New Roman" w:hAnsi="Times New Roman" w:cs="Times New Roman"/>
          <w:sz w:val="24"/>
          <w:szCs w:val="28"/>
        </w:rPr>
        <w:t>2</w:t>
      </w:r>
      <w:r w:rsidR="0094214B" w:rsidRPr="00C63B60">
        <w:rPr>
          <w:rFonts w:ascii="Times New Roman" w:hAnsi="Times New Roman" w:cs="Times New Roman"/>
          <w:sz w:val="24"/>
          <w:szCs w:val="28"/>
        </w:rPr>
        <w:t>3ию</w:t>
      </w:r>
      <w:r w:rsidR="00AF1136" w:rsidRPr="00C63B60">
        <w:rPr>
          <w:rFonts w:ascii="Times New Roman" w:hAnsi="Times New Roman" w:cs="Times New Roman"/>
          <w:sz w:val="24"/>
          <w:szCs w:val="28"/>
        </w:rPr>
        <w:t>л</w:t>
      </w:r>
      <w:r w:rsidR="0094214B" w:rsidRPr="00C63B60">
        <w:rPr>
          <w:rFonts w:ascii="Times New Roman" w:hAnsi="Times New Roman" w:cs="Times New Roman"/>
          <w:sz w:val="24"/>
          <w:szCs w:val="28"/>
        </w:rPr>
        <w:t>я</w:t>
      </w:r>
      <w:r w:rsidRPr="00C63B60">
        <w:rPr>
          <w:rFonts w:ascii="Times New Roman" w:hAnsi="Times New Roman" w:cs="Times New Roman"/>
          <w:sz w:val="24"/>
          <w:szCs w:val="28"/>
        </w:rPr>
        <w:t xml:space="preserve"> 201</w:t>
      </w:r>
      <w:r w:rsidR="0094214B" w:rsidRPr="00C63B60">
        <w:rPr>
          <w:rFonts w:ascii="Times New Roman" w:hAnsi="Times New Roman" w:cs="Times New Roman"/>
          <w:sz w:val="24"/>
          <w:szCs w:val="28"/>
        </w:rPr>
        <w:t>9</w:t>
      </w:r>
      <w:r w:rsidRPr="00C63B60">
        <w:rPr>
          <w:rFonts w:ascii="Times New Roman" w:hAnsi="Times New Roman" w:cs="Times New Roman"/>
          <w:sz w:val="24"/>
          <w:szCs w:val="28"/>
        </w:rPr>
        <w:t xml:space="preserve"> года по часовому поясу нахождения Организатора.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lastRenderedPageBreak/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4121D8" w:rsidRPr="00C63B60" w:rsidRDefault="004121D8" w:rsidP="004121D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</w:t>
      </w:r>
      <w:r w:rsidR="00376774" w:rsidRPr="00C63B60">
        <w:rPr>
          <w:rFonts w:ascii="Times New Roman" w:hAnsi="Times New Roman" w:cs="Times New Roman"/>
          <w:sz w:val="24"/>
          <w:szCs w:val="28"/>
        </w:rPr>
        <w:t xml:space="preserve"> </w:t>
      </w:r>
      <w:r w:rsidRPr="00C63B60">
        <w:rPr>
          <w:rFonts w:ascii="Times New Roman" w:hAnsi="Times New Roman" w:cs="Times New Roman"/>
          <w:sz w:val="24"/>
          <w:szCs w:val="28"/>
        </w:rPr>
        <w:t>отозванной и подлежит участию в Конкурсе.</w:t>
      </w:r>
    </w:p>
    <w:p w:rsidR="004121D8" w:rsidRPr="00C63B60" w:rsidRDefault="004121D8" w:rsidP="004121D8">
      <w:pPr>
        <w:pStyle w:val="ConsPlusNormal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Заявками и прилагаемыми документами на участие в Конкурсе: </w:t>
      </w:r>
      <w:r w:rsidR="00BF260B" w:rsidRPr="00C63B60">
        <w:rPr>
          <w:rFonts w:ascii="Times New Roman" w:hAnsi="Times New Roman" w:cs="Times New Roman"/>
          <w:sz w:val="24"/>
          <w:szCs w:val="28"/>
        </w:rPr>
        <w:t>2</w:t>
      </w:r>
      <w:r w:rsidR="0094214B" w:rsidRPr="00C63B60">
        <w:rPr>
          <w:rFonts w:ascii="Times New Roman" w:hAnsi="Times New Roman" w:cs="Times New Roman"/>
          <w:sz w:val="24"/>
          <w:szCs w:val="28"/>
        </w:rPr>
        <w:t>3 ию</w:t>
      </w:r>
      <w:r w:rsidR="00BF260B" w:rsidRPr="00C63B60">
        <w:rPr>
          <w:rFonts w:ascii="Times New Roman" w:hAnsi="Times New Roman" w:cs="Times New Roman"/>
          <w:sz w:val="24"/>
          <w:szCs w:val="28"/>
        </w:rPr>
        <w:t>л</w:t>
      </w:r>
      <w:r w:rsidR="0094214B" w:rsidRPr="00C63B60">
        <w:rPr>
          <w:rFonts w:ascii="Times New Roman" w:hAnsi="Times New Roman" w:cs="Times New Roman"/>
          <w:sz w:val="24"/>
          <w:szCs w:val="28"/>
        </w:rPr>
        <w:t>я</w:t>
      </w:r>
      <w:r w:rsidRPr="00C63B60">
        <w:rPr>
          <w:rFonts w:ascii="Times New Roman" w:hAnsi="Times New Roman" w:cs="Times New Roman"/>
          <w:sz w:val="24"/>
          <w:szCs w:val="28"/>
        </w:rPr>
        <w:t xml:space="preserve"> 201</w:t>
      </w:r>
      <w:r w:rsidR="0094214B" w:rsidRPr="00C63B60">
        <w:rPr>
          <w:rFonts w:ascii="Times New Roman" w:hAnsi="Times New Roman" w:cs="Times New Roman"/>
          <w:sz w:val="24"/>
          <w:szCs w:val="28"/>
        </w:rPr>
        <w:t>9</w:t>
      </w:r>
      <w:r w:rsidRPr="00C63B60">
        <w:rPr>
          <w:rFonts w:ascii="Times New Roman" w:hAnsi="Times New Roman" w:cs="Times New Roman"/>
          <w:sz w:val="24"/>
          <w:szCs w:val="28"/>
        </w:rPr>
        <w:t xml:space="preserve"> года, 14:00 по часовому поясу нахождения Организатора.</w:t>
      </w:r>
    </w:p>
    <w:p w:rsidR="004121D8" w:rsidRPr="00C63B60" w:rsidRDefault="004121D8" w:rsidP="004121D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Порядок, место, дата и время рассмотрения заявок: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Место вскрытия конвертов с Заявками и прилагаемыми документами на участие в Конкурсе:</w:t>
      </w:r>
      <w:r w:rsidR="00470D55" w:rsidRPr="00C63B60">
        <w:rPr>
          <w:rFonts w:ascii="Times New Roman" w:hAnsi="Times New Roman" w:cs="Times New Roman"/>
          <w:sz w:val="24"/>
          <w:szCs w:val="28"/>
        </w:rPr>
        <w:t xml:space="preserve"> 150003, г. Ярославль, ул. Зои Космодемьянской, д. 10а. </w:t>
      </w:r>
      <w:r w:rsidRPr="00C63B60">
        <w:rPr>
          <w:rFonts w:ascii="Times New Roman" w:hAnsi="Times New Roman" w:cs="Times New Roman"/>
          <w:sz w:val="24"/>
        </w:rPr>
        <w:t xml:space="preserve"> 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 w:rsidR="0083003E" w:rsidRPr="00C63B60">
        <w:rPr>
          <w:rFonts w:ascii="Times New Roman" w:hAnsi="Times New Roman" w:cs="Times New Roman"/>
          <w:sz w:val="24"/>
        </w:rPr>
        <w:t>12.00 часов</w:t>
      </w:r>
      <w:r w:rsidR="00930194" w:rsidRPr="00C63B60">
        <w:rPr>
          <w:rFonts w:ascii="Times New Roman" w:hAnsi="Times New Roman" w:cs="Times New Roman"/>
          <w:sz w:val="24"/>
        </w:rPr>
        <w:t xml:space="preserve"> 2</w:t>
      </w:r>
      <w:r w:rsidR="0083003E" w:rsidRPr="00C63B60">
        <w:rPr>
          <w:rFonts w:ascii="Times New Roman" w:hAnsi="Times New Roman" w:cs="Times New Roman"/>
          <w:sz w:val="24"/>
        </w:rPr>
        <w:t>3 ию</w:t>
      </w:r>
      <w:r w:rsidR="00930194" w:rsidRPr="00C63B60">
        <w:rPr>
          <w:rFonts w:ascii="Times New Roman" w:hAnsi="Times New Roman" w:cs="Times New Roman"/>
          <w:sz w:val="24"/>
        </w:rPr>
        <w:t>л</w:t>
      </w:r>
      <w:r w:rsidR="0083003E" w:rsidRPr="00C63B60">
        <w:rPr>
          <w:rFonts w:ascii="Times New Roman" w:hAnsi="Times New Roman" w:cs="Times New Roman"/>
          <w:sz w:val="24"/>
        </w:rPr>
        <w:t>я</w:t>
      </w:r>
      <w:r w:rsidRPr="00C63B60">
        <w:rPr>
          <w:rFonts w:ascii="Times New Roman" w:hAnsi="Times New Roman" w:cs="Times New Roman"/>
          <w:sz w:val="24"/>
        </w:rPr>
        <w:t xml:space="preserve"> 201</w:t>
      </w:r>
      <w:r w:rsidR="0083003E" w:rsidRPr="00C63B60">
        <w:rPr>
          <w:rFonts w:ascii="Times New Roman" w:hAnsi="Times New Roman" w:cs="Times New Roman"/>
          <w:sz w:val="24"/>
        </w:rPr>
        <w:t>9</w:t>
      </w:r>
      <w:r w:rsidRPr="00C63B60">
        <w:rPr>
          <w:rFonts w:ascii="Times New Roman" w:hAnsi="Times New Roman" w:cs="Times New Roman"/>
          <w:sz w:val="24"/>
        </w:rPr>
        <w:t xml:space="preserve"> 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Протокол вскрытия конвертов публикуется на официальном сайте </w:t>
      </w:r>
      <w:r w:rsidR="002B7BD1" w:rsidRPr="00C63B60">
        <w:rPr>
          <w:rFonts w:ascii="Times New Roman" w:hAnsi="Times New Roman" w:cs="Times New Roman"/>
          <w:sz w:val="24"/>
        </w:rPr>
        <w:t>управления образования Администрации Ярославского муниципального района</w:t>
      </w:r>
      <w:r w:rsidRPr="00C63B6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C63B60">
        <w:rPr>
          <w:rFonts w:ascii="Times New Roman" w:hAnsi="Times New Roman" w:cs="Times New Roman"/>
          <w:sz w:val="24"/>
        </w:rPr>
        <w:t xml:space="preserve"> не позднее 1</w:t>
      </w:r>
      <w:r w:rsidR="002B7BD1" w:rsidRPr="00C63B60">
        <w:rPr>
          <w:rFonts w:ascii="Times New Roman" w:hAnsi="Times New Roman" w:cs="Times New Roman"/>
          <w:sz w:val="24"/>
        </w:rPr>
        <w:t>4.00</w:t>
      </w:r>
      <w:r w:rsidRPr="00C63B60">
        <w:rPr>
          <w:rFonts w:ascii="Times New Roman" w:hAnsi="Times New Roman" w:cs="Times New Roman"/>
          <w:sz w:val="24"/>
        </w:rPr>
        <w:t xml:space="preserve"> часов по местному времени</w:t>
      </w:r>
      <w:r w:rsidR="002B7BD1" w:rsidRPr="00C63B60">
        <w:rPr>
          <w:rFonts w:ascii="Times New Roman" w:hAnsi="Times New Roman" w:cs="Times New Roman"/>
          <w:sz w:val="24"/>
        </w:rPr>
        <w:t xml:space="preserve"> </w:t>
      </w:r>
      <w:r w:rsidR="008705DA" w:rsidRPr="00C63B60">
        <w:rPr>
          <w:rFonts w:ascii="Times New Roman" w:hAnsi="Times New Roman" w:cs="Times New Roman"/>
          <w:sz w:val="24"/>
        </w:rPr>
        <w:t>2</w:t>
      </w:r>
      <w:r w:rsidR="002B7BD1" w:rsidRPr="00C63B60">
        <w:rPr>
          <w:rFonts w:ascii="Times New Roman" w:hAnsi="Times New Roman" w:cs="Times New Roman"/>
          <w:sz w:val="24"/>
        </w:rPr>
        <w:t>4 ию</w:t>
      </w:r>
      <w:r w:rsidR="008705DA" w:rsidRPr="00C63B60">
        <w:rPr>
          <w:rFonts w:ascii="Times New Roman" w:hAnsi="Times New Roman" w:cs="Times New Roman"/>
          <w:sz w:val="24"/>
        </w:rPr>
        <w:t>л</w:t>
      </w:r>
      <w:r w:rsidR="002B7BD1" w:rsidRPr="00C63B60">
        <w:rPr>
          <w:rFonts w:ascii="Times New Roman" w:hAnsi="Times New Roman" w:cs="Times New Roman"/>
          <w:sz w:val="24"/>
        </w:rPr>
        <w:t>я</w:t>
      </w:r>
      <w:r w:rsidRPr="00C63B60">
        <w:rPr>
          <w:rFonts w:ascii="Times New Roman" w:hAnsi="Times New Roman" w:cs="Times New Roman"/>
          <w:sz w:val="24"/>
        </w:rPr>
        <w:t xml:space="preserve"> 201</w:t>
      </w:r>
      <w:r w:rsidR="002B7BD1" w:rsidRPr="00C63B60">
        <w:rPr>
          <w:rFonts w:ascii="Times New Roman" w:hAnsi="Times New Roman" w:cs="Times New Roman"/>
          <w:sz w:val="24"/>
        </w:rPr>
        <w:t>9</w:t>
      </w:r>
      <w:r w:rsidRPr="00C63B60">
        <w:rPr>
          <w:rFonts w:ascii="Times New Roman" w:hAnsi="Times New Roman" w:cs="Times New Roman"/>
          <w:sz w:val="24"/>
        </w:rPr>
        <w:t xml:space="preserve"> года.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В протоколе вскрытия конвертов указывается:</w:t>
      </w:r>
    </w:p>
    <w:p w:rsidR="004121D8" w:rsidRPr="00C63B60" w:rsidRDefault="004121D8" w:rsidP="004121D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наименование и организатор конкурса;</w:t>
      </w:r>
    </w:p>
    <w:p w:rsidR="004121D8" w:rsidRPr="00C63B60" w:rsidRDefault="004121D8" w:rsidP="004121D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дата заседания </w:t>
      </w:r>
      <w:r w:rsidR="001811F7" w:rsidRPr="00C63B60">
        <w:rPr>
          <w:rFonts w:ascii="Times New Roman" w:hAnsi="Times New Roman" w:cs="Times New Roman"/>
          <w:sz w:val="24"/>
        </w:rPr>
        <w:t>к</w:t>
      </w:r>
      <w:r w:rsidRPr="00C63B60">
        <w:rPr>
          <w:rFonts w:ascii="Times New Roman" w:hAnsi="Times New Roman" w:cs="Times New Roman"/>
          <w:sz w:val="24"/>
        </w:rPr>
        <w:t>онкурсной комиссии;</w:t>
      </w:r>
    </w:p>
    <w:p w:rsidR="004121D8" w:rsidRPr="00C63B60" w:rsidRDefault="004121D8" w:rsidP="004121D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присутствующие члены комиссии;</w:t>
      </w:r>
    </w:p>
    <w:p w:rsidR="004121D8" w:rsidRPr="00C63B60" w:rsidRDefault="004121D8" w:rsidP="004121D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наименование Организаций, представивших заявки, их местонахождение;</w:t>
      </w:r>
    </w:p>
    <w:p w:rsidR="004121D8" w:rsidRPr="00C63B60" w:rsidRDefault="004121D8" w:rsidP="004121D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наличие/отсутствие в каждой заявке документов, предусмотренных настоящим Объявлением;</w:t>
      </w:r>
    </w:p>
    <w:p w:rsidR="004121D8" w:rsidRPr="00C63B60" w:rsidRDefault="004121D8" w:rsidP="004121D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наименование Организаций, заявки которых не были допущены к участию в Конкурсе, с указанием причины.</w:t>
      </w:r>
    </w:p>
    <w:p w:rsidR="004121D8" w:rsidRPr="00C63B60" w:rsidRDefault="0019391F" w:rsidP="004121D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наименование Организаций,</w:t>
      </w:r>
      <w:r w:rsidR="004121D8" w:rsidRPr="00C63B60">
        <w:rPr>
          <w:rFonts w:ascii="Times New Roman" w:hAnsi="Times New Roman" w:cs="Times New Roman"/>
          <w:sz w:val="24"/>
        </w:rPr>
        <w:t xml:space="preserve"> заяв</w:t>
      </w:r>
      <w:r w:rsidRPr="00C63B60">
        <w:rPr>
          <w:rFonts w:ascii="Times New Roman" w:hAnsi="Times New Roman" w:cs="Times New Roman"/>
          <w:sz w:val="24"/>
        </w:rPr>
        <w:t>ки которых</w:t>
      </w:r>
      <w:r w:rsidR="00570995" w:rsidRPr="00C63B60">
        <w:rPr>
          <w:rFonts w:ascii="Times New Roman" w:hAnsi="Times New Roman" w:cs="Times New Roman"/>
          <w:sz w:val="24"/>
        </w:rPr>
        <w:t xml:space="preserve"> допущен</w:t>
      </w:r>
      <w:r w:rsidRPr="00C63B60">
        <w:rPr>
          <w:rFonts w:ascii="Times New Roman" w:hAnsi="Times New Roman" w:cs="Times New Roman"/>
          <w:sz w:val="24"/>
        </w:rPr>
        <w:t>ы</w:t>
      </w:r>
      <w:r w:rsidR="004121D8" w:rsidRPr="00C63B60">
        <w:rPr>
          <w:rFonts w:ascii="Times New Roman" w:hAnsi="Times New Roman" w:cs="Times New Roman"/>
          <w:sz w:val="24"/>
        </w:rPr>
        <w:t xml:space="preserve"> </w:t>
      </w:r>
      <w:proofErr w:type="gramStart"/>
      <w:r w:rsidR="00831DB8" w:rsidRPr="00C63B60">
        <w:rPr>
          <w:rFonts w:ascii="Times New Roman" w:hAnsi="Times New Roman" w:cs="Times New Roman"/>
          <w:sz w:val="24"/>
        </w:rPr>
        <w:t>к</w:t>
      </w:r>
      <w:r w:rsidR="004121D8" w:rsidRPr="00C63B60">
        <w:rPr>
          <w:rFonts w:ascii="Times New Roman" w:hAnsi="Times New Roman" w:cs="Times New Roman"/>
          <w:sz w:val="24"/>
        </w:rPr>
        <w:t xml:space="preserve"> участия</w:t>
      </w:r>
      <w:proofErr w:type="gramEnd"/>
      <w:r w:rsidR="004121D8" w:rsidRPr="00C63B60">
        <w:rPr>
          <w:rFonts w:ascii="Times New Roman" w:hAnsi="Times New Roman" w:cs="Times New Roman"/>
          <w:sz w:val="24"/>
        </w:rPr>
        <w:t xml:space="preserve"> в Конкурсе</w:t>
      </w:r>
    </w:p>
    <w:p w:rsidR="004121D8" w:rsidRPr="00C63B60" w:rsidRDefault="004121D8" w:rsidP="004121D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Порядок определения победителя Конкурса.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Заявки, допущенные до участия в Конкурсе, рассматриваются </w:t>
      </w:r>
      <w:r w:rsidR="001811F7" w:rsidRPr="00C63B60">
        <w:rPr>
          <w:rFonts w:ascii="Times New Roman" w:hAnsi="Times New Roman" w:cs="Times New Roman"/>
          <w:sz w:val="24"/>
        </w:rPr>
        <w:t>к</w:t>
      </w:r>
      <w:r w:rsidRPr="00C63B60">
        <w:rPr>
          <w:rFonts w:ascii="Times New Roman" w:hAnsi="Times New Roman" w:cs="Times New Roman"/>
          <w:sz w:val="24"/>
        </w:rPr>
        <w:t>онкурсной комиссией в срок не более 2 рабочих дней со дня вскрытия конвертов.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lastRenderedPageBreak/>
        <w:t xml:space="preserve">Представленные на Конкурс Заявки рассматриваются </w:t>
      </w:r>
      <w:r w:rsidR="001811F7" w:rsidRPr="00C63B60">
        <w:rPr>
          <w:rFonts w:ascii="Times New Roman" w:hAnsi="Times New Roman" w:cs="Times New Roman"/>
          <w:sz w:val="24"/>
        </w:rPr>
        <w:t>к</w:t>
      </w:r>
      <w:r w:rsidRPr="00C63B60">
        <w:rPr>
          <w:rFonts w:ascii="Times New Roman" w:hAnsi="Times New Roman" w:cs="Times New Roman"/>
          <w:sz w:val="24"/>
        </w:rPr>
        <w:t xml:space="preserve">онкурсной комиссией на предмет соответствия условий, указанных в пункте </w:t>
      </w:r>
      <w:r w:rsidR="003827B0" w:rsidRPr="00C63B60">
        <w:rPr>
          <w:rFonts w:ascii="Times New Roman" w:hAnsi="Times New Roman" w:cs="Times New Roman"/>
          <w:sz w:val="24"/>
        </w:rPr>
        <w:t>2.1. Объявления</w:t>
      </w:r>
      <w:r w:rsidRPr="00C63B60">
        <w:rPr>
          <w:rFonts w:ascii="Times New Roman" w:hAnsi="Times New Roman" w:cs="Times New Roman"/>
          <w:sz w:val="24"/>
        </w:rPr>
        <w:t xml:space="preserve">, с учетом критериев, указанных  в </w:t>
      </w:r>
      <w:r w:rsidR="001756E6" w:rsidRPr="00C63B60">
        <w:rPr>
          <w:rFonts w:ascii="Times New Roman" w:hAnsi="Times New Roman" w:cs="Times New Roman"/>
          <w:sz w:val="24"/>
        </w:rPr>
        <w:t>Приложении</w:t>
      </w:r>
      <w:r w:rsidR="00114EDB" w:rsidRPr="00C63B60">
        <w:rPr>
          <w:rFonts w:ascii="Times New Roman" w:hAnsi="Times New Roman" w:cs="Times New Roman"/>
          <w:sz w:val="24"/>
        </w:rPr>
        <w:t xml:space="preserve"> </w:t>
      </w:r>
      <w:r w:rsidR="001756E6" w:rsidRPr="00C63B60">
        <w:rPr>
          <w:rFonts w:ascii="Times New Roman" w:hAnsi="Times New Roman" w:cs="Times New Roman"/>
          <w:sz w:val="24"/>
        </w:rPr>
        <w:t>2 к Объявлению.</w:t>
      </w:r>
      <w:r w:rsidR="00725755" w:rsidRPr="00C63B60">
        <w:rPr>
          <w:rFonts w:ascii="Times New Roman" w:hAnsi="Times New Roman" w:cs="Times New Roman"/>
          <w:sz w:val="24"/>
        </w:rPr>
        <w:t xml:space="preserve"> В случае допуска единственной заявки, </w:t>
      </w:r>
      <w:r w:rsidR="001811F7" w:rsidRPr="00C63B60">
        <w:rPr>
          <w:rFonts w:ascii="Times New Roman" w:hAnsi="Times New Roman" w:cs="Times New Roman"/>
          <w:sz w:val="24"/>
        </w:rPr>
        <w:t>к</w:t>
      </w:r>
      <w:r w:rsidR="00725755" w:rsidRPr="00C63B60">
        <w:rPr>
          <w:rFonts w:ascii="Times New Roman" w:hAnsi="Times New Roman" w:cs="Times New Roman"/>
          <w:sz w:val="24"/>
        </w:rPr>
        <w:t>онкурсная комиссия может принять решение о признании данной Организации победителем Конкурса, либо о повторном объявлении Конкурса.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По результатам рассмотрения Заявок </w:t>
      </w:r>
      <w:r w:rsidR="00075539" w:rsidRPr="00C63B60">
        <w:rPr>
          <w:rFonts w:ascii="Times New Roman" w:hAnsi="Times New Roman" w:cs="Times New Roman"/>
          <w:sz w:val="24"/>
        </w:rPr>
        <w:t>к</w:t>
      </w:r>
      <w:r w:rsidRPr="00C63B60">
        <w:rPr>
          <w:rFonts w:ascii="Times New Roman" w:hAnsi="Times New Roman" w:cs="Times New Roman"/>
          <w:sz w:val="24"/>
        </w:rPr>
        <w:t xml:space="preserve">онкурсная комиссия определяет единственного победителя Конкурса, </w:t>
      </w:r>
      <w:r w:rsidRPr="00C63B60">
        <w:rPr>
          <w:rFonts w:ascii="Times New Roman" w:hAnsi="Times New Roman" w:cs="Times New Roman"/>
          <w:sz w:val="24"/>
          <w:szCs w:val="24"/>
        </w:rPr>
        <w:t xml:space="preserve">набравшего по результатам оценки заявки </w:t>
      </w:r>
      <w:r w:rsidR="00075539" w:rsidRPr="00C63B60">
        <w:rPr>
          <w:rFonts w:ascii="Times New Roman" w:hAnsi="Times New Roman" w:cs="Times New Roman"/>
          <w:sz w:val="24"/>
          <w:szCs w:val="24"/>
        </w:rPr>
        <w:t>к</w:t>
      </w:r>
      <w:r w:rsidRPr="00C63B60">
        <w:rPr>
          <w:rFonts w:ascii="Times New Roman" w:hAnsi="Times New Roman" w:cs="Times New Roman"/>
          <w:sz w:val="24"/>
          <w:szCs w:val="24"/>
        </w:rPr>
        <w:t xml:space="preserve">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</w:t>
      </w:r>
      <w:r w:rsidR="00075539" w:rsidRPr="00C63B60">
        <w:rPr>
          <w:rFonts w:ascii="Times New Roman" w:hAnsi="Times New Roman" w:cs="Times New Roman"/>
          <w:sz w:val="24"/>
          <w:szCs w:val="24"/>
        </w:rPr>
        <w:t>к</w:t>
      </w:r>
      <w:r w:rsidRPr="00C63B60">
        <w:rPr>
          <w:rFonts w:ascii="Times New Roman" w:hAnsi="Times New Roman" w:cs="Times New Roman"/>
          <w:sz w:val="24"/>
          <w:szCs w:val="24"/>
        </w:rPr>
        <w:t>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</w:t>
      </w:r>
      <w:r w:rsidRPr="00C63B60">
        <w:rPr>
          <w:rFonts w:ascii="Times New Roman" w:hAnsi="Times New Roman" w:cs="Times New Roman"/>
          <w:sz w:val="24"/>
        </w:rPr>
        <w:t>.</w:t>
      </w:r>
    </w:p>
    <w:p w:rsidR="004121D8" w:rsidRPr="00C63B60" w:rsidRDefault="004121D8" w:rsidP="004121D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 w:rsidR="00F31829" w:rsidRPr="00C63B60">
        <w:rPr>
          <w:rFonts w:ascii="Times New Roman" w:hAnsi="Times New Roman" w:cs="Times New Roman"/>
          <w:sz w:val="24"/>
        </w:rPr>
        <w:t>управления образования Администрации Ярославского муниципального района</w:t>
      </w:r>
      <w:r w:rsidRPr="00C63B6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C63B60">
        <w:rPr>
          <w:rFonts w:ascii="Times New Roman" w:hAnsi="Times New Roman" w:cs="Times New Roman"/>
          <w:sz w:val="24"/>
        </w:rPr>
        <w:t xml:space="preserve"> на следующий день после рассмотрения Заявок </w:t>
      </w:r>
      <w:r w:rsidR="00075539" w:rsidRPr="00C63B60">
        <w:rPr>
          <w:rFonts w:ascii="Times New Roman" w:hAnsi="Times New Roman" w:cs="Times New Roman"/>
          <w:sz w:val="24"/>
        </w:rPr>
        <w:t>к</w:t>
      </w:r>
      <w:r w:rsidRPr="00C63B60">
        <w:rPr>
          <w:rFonts w:ascii="Times New Roman" w:hAnsi="Times New Roman" w:cs="Times New Roman"/>
          <w:sz w:val="24"/>
        </w:rPr>
        <w:t>онкурсной комиссией.</w:t>
      </w:r>
    </w:p>
    <w:p w:rsidR="00D845B0" w:rsidRPr="00C63B60" w:rsidRDefault="00D845B0" w:rsidP="00D845B0">
      <w:pPr>
        <w:pStyle w:val="a9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8"/>
          <w:szCs w:val="28"/>
        </w:rPr>
        <w:t xml:space="preserve">  </w:t>
      </w:r>
      <w:r w:rsidRPr="00C63B60">
        <w:rPr>
          <w:rFonts w:ascii="Times New Roman" w:hAnsi="Times New Roman"/>
          <w:sz w:val="24"/>
          <w:szCs w:val="24"/>
        </w:rPr>
        <w:t>В протоколе рассмотрения заявок указывается:</w:t>
      </w:r>
    </w:p>
    <w:p w:rsidR="00D845B0" w:rsidRPr="00C63B60" w:rsidRDefault="00D845B0" w:rsidP="00D845B0">
      <w:pPr>
        <w:pStyle w:val="a9"/>
        <w:ind w:left="540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>- наименование и организатор конкурса;</w:t>
      </w:r>
    </w:p>
    <w:p w:rsidR="00D845B0" w:rsidRPr="00C63B60" w:rsidRDefault="00D845B0" w:rsidP="00D845B0">
      <w:pPr>
        <w:pStyle w:val="a9"/>
        <w:ind w:left="540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>- дата заседания конкурсной комиссии;</w:t>
      </w:r>
    </w:p>
    <w:p w:rsidR="00D845B0" w:rsidRPr="00C63B60" w:rsidRDefault="00D845B0" w:rsidP="00D845B0">
      <w:pPr>
        <w:pStyle w:val="a9"/>
        <w:ind w:left="540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>- присутствующие члены комиссии;</w:t>
      </w:r>
    </w:p>
    <w:p w:rsidR="00D845B0" w:rsidRPr="00C63B60" w:rsidRDefault="00D845B0" w:rsidP="00D845B0">
      <w:pPr>
        <w:pStyle w:val="a9"/>
        <w:ind w:left="540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>- наименование Организаций, представивших заявки, их местонахождение;</w:t>
      </w:r>
    </w:p>
    <w:p w:rsidR="00D845B0" w:rsidRPr="00C63B60" w:rsidRDefault="00D845B0" w:rsidP="00D845B0">
      <w:pPr>
        <w:pStyle w:val="a9"/>
        <w:ind w:left="540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>- количество баллов по каждому из критериев оценки по каждой Организации;</w:t>
      </w:r>
    </w:p>
    <w:p w:rsidR="00D845B0" w:rsidRPr="00C63B60" w:rsidRDefault="00D845B0" w:rsidP="00D845B0">
      <w:pPr>
        <w:pStyle w:val="a9"/>
        <w:ind w:left="540"/>
        <w:rPr>
          <w:rFonts w:ascii="Times New Roman" w:hAnsi="Times New Roman"/>
          <w:sz w:val="24"/>
          <w:szCs w:val="24"/>
        </w:rPr>
      </w:pPr>
      <w:bookmarkStart w:id="9" w:name="_Hlk518559341"/>
      <w:r w:rsidRPr="00C63B60">
        <w:rPr>
          <w:rFonts w:ascii="Times New Roman" w:hAnsi="Times New Roman"/>
          <w:sz w:val="24"/>
          <w:szCs w:val="24"/>
        </w:rPr>
        <w:t>- наименование Организации, признанной победителем Конкурса.</w:t>
      </w:r>
    </w:p>
    <w:bookmarkEnd w:id="9"/>
    <w:p w:rsidR="005400A3" w:rsidRPr="00C63B60" w:rsidRDefault="005400A3" w:rsidP="005400A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 xml:space="preserve">5.6. Организатор и Организация заключают Соглашение о предоставлении субсидии по форме согласно приложению 3 к настоящему </w:t>
      </w:r>
      <w:r w:rsidR="00F7154E" w:rsidRPr="00C63B60">
        <w:rPr>
          <w:rFonts w:ascii="Times New Roman" w:hAnsi="Times New Roman"/>
          <w:sz w:val="24"/>
          <w:szCs w:val="24"/>
        </w:rPr>
        <w:t>Объявлению</w:t>
      </w:r>
      <w:r w:rsidRPr="00C63B60">
        <w:rPr>
          <w:rFonts w:ascii="Times New Roman" w:hAnsi="Times New Roman"/>
          <w:sz w:val="24"/>
          <w:szCs w:val="24"/>
        </w:rPr>
        <w:t xml:space="preserve"> в течение 5 календарных дней со дня определения Организации — победителя конкурса. </w:t>
      </w:r>
      <w:bookmarkStart w:id="10" w:name="_Hlk518652478"/>
      <w:r w:rsidRPr="00C63B60">
        <w:rPr>
          <w:rFonts w:ascii="Times New Roman" w:hAnsi="Times New Roman"/>
          <w:sz w:val="24"/>
          <w:szCs w:val="24"/>
        </w:rPr>
        <w:t xml:space="preserve">В случае отказа Организации в подписании Соглашения, Уполномоченный орган вправе заключить </w:t>
      </w:r>
      <w:r w:rsidR="00F7154E" w:rsidRPr="00C63B60">
        <w:rPr>
          <w:rFonts w:ascii="Times New Roman" w:hAnsi="Times New Roman"/>
          <w:sz w:val="24"/>
          <w:szCs w:val="24"/>
        </w:rPr>
        <w:t>С</w:t>
      </w:r>
      <w:r w:rsidRPr="00C63B60">
        <w:rPr>
          <w:rFonts w:ascii="Times New Roman" w:hAnsi="Times New Roman"/>
          <w:sz w:val="24"/>
          <w:szCs w:val="24"/>
        </w:rPr>
        <w:t xml:space="preserve">оглашение с организацией, занявшей второе место в конкурсе. </w:t>
      </w:r>
    </w:p>
    <w:p w:rsidR="005400A3" w:rsidRPr="00C63B60" w:rsidRDefault="005400A3" w:rsidP="005400A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63B60">
        <w:rPr>
          <w:rFonts w:ascii="Times New Roman" w:hAnsi="Times New Roman"/>
          <w:sz w:val="24"/>
          <w:szCs w:val="24"/>
        </w:rPr>
        <w:t xml:space="preserve">5.7. Организатор вправе внести изменения в настоящее </w:t>
      </w:r>
      <w:r w:rsidR="00380804" w:rsidRPr="00C63B60">
        <w:rPr>
          <w:rFonts w:ascii="Times New Roman" w:hAnsi="Times New Roman"/>
          <w:sz w:val="24"/>
          <w:szCs w:val="24"/>
        </w:rPr>
        <w:t>О</w:t>
      </w:r>
      <w:r w:rsidRPr="00C63B60">
        <w:rPr>
          <w:rFonts w:ascii="Times New Roman" w:hAnsi="Times New Roman"/>
          <w:sz w:val="24"/>
          <w:szCs w:val="24"/>
        </w:rPr>
        <w:t xml:space="preserve">бъявление, опубликовав их на официальном сайте </w:t>
      </w:r>
      <w:r w:rsidR="00F7154E" w:rsidRPr="00C63B60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C63B60">
        <w:rPr>
          <w:rFonts w:ascii="Times New Roman" w:hAnsi="Times New Roman"/>
          <w:sz w:val="24"/>
          <w:szCs w:val="24"/>
        </w:rPr>
        <w:t xml:space="preserve">Администрации </w:t>
      </w:r>
      <w:r w:rsidR="00F7154E" w:rsidRPr="00C63B60">
        <w:rPr>
          <w:rFonts w:ascii="Times New Roman" w:hAnsi="Times New Roman"/>
          <w:sz w:val="24"/>
          <w:szCs w:val="24"/>
        </w:rPr>
        <w:t>Ярославского</w:t>
      </w:r>
      <w:r w:rsidRPr="00C63B60">
        <w:rPr>
          <w:rFonts w:ascii="Times New Roman" w:hAnsi="Times New Roman"/>
          <w:sz w:val="24"/>
          <w:szCs w:val="24"/>
        </w:rPr>
        <w:t xml:space="preserve"> муниципального района в информационно-телекоммуникационной сети «Интернет» не позднее, чем за 3 </w:t>
      </w:r>
      <w:r w:rsidR="00F7154E" w:rsidRPr="00C63B60">
        <w:rPr>
          <w:rFonts w:ascii="Times New Roman" w:hAnsi="Times New Roman"/>
          <w:sz w:val="24"/>
          <w:szCs w:val="24"/>
        </w:rPr>
        <w:t xml:space="preserve">календарных </w:t>
      </w:r>
      <w:r w:rsidRPr="00C63B60">
        <w:rPr>
          <w:rFonts w:ascii="Times New Roman" w:hAnsi="Times New Roman"/>
          <w:sz w:val="24"/>
          <w:szCs w:val="24"/>
        </w:rPr>
        <w:t>дня до окончания срока подачи заявок.</w:t>
      </w:r>
    </w:p>
    <w:bookmarkEnd w:id="10"/>
    <w:p w:rsidR="005400A3" w:rsidRPr="00C63B60" w:rsidRDefault="005400A3" w:rsidP="005400A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845B0" w:rsidRPr="00C63B60" w:rsidRDefault="00D845B0" w:rsidP="00D845B0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 w:rsidP="004121D8">
      <w:pPr>
        <w:ind w:left="5670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br w:type="page"/>
      </w:r>
      <w:r w:rsidRPr="00C63B60">
        <w:rPr>
          <w:rFonts w:ascii="Times New Roman" w:hAnsi="Times New Roman" w:cs="Times New Roman"/>
          <w:sz w:val="24"/>
        </w:rPr>
        <w:lastRenderedPageBreak/>
        <w:t xml:space="preserve">Приложение 1 к </w:t>
      </w:r>
      <w:r w:rsidR="00A507CB" w:rsidRPr="00C63B60">
        <w:rPr>
          <w:rFonts w:ascii="Times New Roman" w:hAnsi="Times New Roman" w:cs="Times New Roman"/>
          <w:sz w:val="24"/>
        </w:rPr>
        <w:t>О</w:t>
      </w:r>
      <w:r w:rsidRPr="00C63B60">
        <w:rPr>
          <w:rFonts w:ascii="Times New Roman" w:hAnsi="Times New Roman" w:cs="Times New Roman"/>
          <w:sz w:val="24"/>
        </w:rPr>
        <w:t xml:space="preserve">бъявлению о проведении </w:t>
      </w:r>
      <w:r w:rsidR="00F170EB" w:rsidRPr="00C63B60">
        <w:rPr>
          <w:rFonts w:ascii="Times New Roman" w:hAnsi="Times New Roman" w:cs="Times New Roman"/>
          <w:sz w:val="24"/>
        </w:rPr>
        <w:t>К</w:t>
      </w:r>
      <w:r w:rsidRPr="00C63B60">
        <w:rPr>
          <w:rFonts w:ascii="Times New Roman" w:hAnsi="Times New Roman" w:cs="Times New Roman"/>
          <w:sz w:val="24"/>
        </w:rPr>
        <w:t>онкурса.</w:t>
      </w:r>
    </w:p>
    <w:p w:rsidR="00F170EB" w:rsidRPr="00C63B60" w:rsidRDefault="00F170EB" w:rsidP="00024021">
      <w:pPr>
        <w:pStyle w:val="a9"/>
        <w:ind w:right="-850"/>
        <w:jc w:val="center"/>
        <w:rPr>
          <w:rFonts w:ascii="Times New Roman" w:hAnsi="Times New Roman"/>
          <w:sz w:val="28"/>
          <w:szCs w:val="28"/>
        </w:rPr>
      </w:pPr>
      <w:r w:rsidRPr="00C63B60">
        <w:rPr>
          <w:rFonts w:ascii="Times New Roman" w:hAnsi="Times New Roman"/>
          <w:sz w:val="28"/>
          <w:szCs w:val="28"/>
        </w:rPr>
        <w:t xml:space="preserve">Заявка </w:t>
      </w:r>
      <w:bookmarkStart w:id="11" w:name="_Hlk518560785"/>
      <w:r w:rsidRPr="00C63B60">
        <w:rPr>
          <w:rFonts w:ascii="Times New Roman" w:hAnsi="Times New Roman"/>
          <w:sz w:val="28"/>
          <w:szCs w:val="28"/>
        </w:rPr>
        <w:t xml:space="preserve">на участие в конкурсе на предоставление субсидии из бюджета </w:t>
      </w:r>
      <w:r w:rsidR="00CA4807" w:rsidRPr="00C63B60">
        <w:rPr>
          <w:rFonts w:ascii="Times New Roman" w:hAnsi="Times New Roman"/>
          <w:sz w:val="28"/>
          <w:szCs w:val="28"/>
        </w:rPr>
        <w:t>Ярославского</w:t>
      </w:r>
      <w:r w:rsidRPr="00C63B60">
        <w:rPr>
          <w:rFonts w:ascii="Times New Roman" w:hAnsi="Times New Roman"/>
          <w:sz w:val="28"/>
          <w:szCs w:val="28"/>
        </w:rPr>
        <w:t xml:space="preserve"> муниципального района социально</w:t>
      </w:r>
      <w:r w:rsidR="00CA4807" w:rsidRPr="00C63B60">
        <w:rPr>
          <w:rFonts w:ascii="Times New Roman" w:hAnsi="Times New Roman"/>
          <w:sz w:val="28"/>
          <w:szCs w:val="28"/>
        </w:rPr>
        <w:t xml:space="preserve"> </w:t>
      </w:r>
      <w:r w:rsidRPr="00C63B60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на реализацию в 2019 году проекта по обеспечению развития системы дополнительного образования детей в </w:t>
      </w:r>
      <w:r w:rsidR="00CA4807" w:rsidRPr="00C63B60">
        <w:rPr>
          <w:rFonts w:ascii="Times New Roman" w:hAnsi="Times New Roman"/>
          <w:sz w:val="28"/>
          <w:szCs w:val="28"/>
        </w:rPr>
        <w:t>Ярославском</w:t>
      </w:r>
      <w:r w:rsidRPr="00C63B60">
        <w:rPr>
          <w:rFonts w:ascii="Times New Roman" w:hAnsi="Times New Roman"/>
          <w:sz w:val="28"/>
          <w:szCs w:val="28"/>
        </w:rPr>
        <w:t xml:space="preserve"> муниципальном районе в части реализации механизма персонифицированного финансирования</w:t>
      </w:r>
      <w:bookmarkEnd w:id="11"/>
    </w:p>
    <w:p w:rsidR="004121D8" w:rsidRPr="00C63B60" w:rsidRDefault="004121D8" w:rsidP="004121D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4121D8" w:rsidRPr="00C63B60" w:rsidTr="0075176A">
        <w:trPr>
          <w:trHeight w:val="238"/>
        </w:trPr>
        <w:tc>
          <w:tcPr>
            <w:tcW w:w="9924" w:type="dxa"/>
            <w:gridSpan w:val="5"/>
          </w:tcPr>
          <w:p w:rsidR="00F170EB" w:rsidRPr="00C63B60" w:rsidRDefault="00F170EB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C63B60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4121D8" w:rsidRPr="00C63B60" w:rsidRDefault="004121D8" w:rsidP="007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94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9924" w:type="dxa"/>
            <w:gridSpan w:val="5"/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4121D8" w:rsidRPr="00C63B60" w:rsidTr="0075176A">
        <w:trPr>
          <w:trHeight w:val="116"/>
        </w:trPr>
        <w:tc>
          <w:tcPr>
            <w:tcW w:w="9924" w:type="dxa"/>
            <w:gridSpan w:val="5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9924" w:type="dxa"/>
            <w:gridSpan w:val="5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87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vAlign w:val="center"/>
          </w:tcPr>
          <w:p w:rsidR="004121D8" w:rsidRPr="00C63B60" w:rsidRDefault="004121D8" w:rsidP="0075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  <w:r w:rsidRPr="00C63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1 500 знаков)</w:t>
            </w: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113"/>
        </w:trPr>
        <w:tc>
          <w:tcPr>
            <w:tcW w:w="9924" w:type="dxa"/>
            <w:gridSpan w:val="5"/>
          </w:tcPr>
          <w:p w:rsidR="004121D8" w:rsidRPr="00C63B60" w:rsidRDefault="004121D8" w:rsidP="0075176A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4. Презентация Проекта</w:t>
            </w:r>
          </w:p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113"/>
        </w:trPr>
        <w:tc>
          <w:tcPr>
            <w:tcW w:w="2481" w:type="dxa"/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1 500 знаков)</w:t>
            </w:r>
          </w:p>
        </w:tc>
      </w:tr>
      <w:tr w:rsidR="004121D8" w:rsidRPr="00C63B60" w:rsidTr="0075176A">
        <w:trPr>
          <w:trHeight w:val="113"/>
        </w:trPr>
        <w:tc>
          <w:tcPr>
            <w:tcW w:w="4962" w:type="dxa"/>
            <w:gridSpan w:val="3"/>
          </w:tcPr>
          <w:p w:rsidR="004121D8" w:rsidRPr="00C63B60" w:rsidRDefault="004121D8" w:rsidP="0075176A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4121D8" w:rsidRPr="00C63B60" w:rsidRDefault="004121D8" w:rsidP="0075176A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113"/>
        </w:trPr>
        <w:tc>
          <w:tcPr>
            <w:tcW w:w="9924" w:type="dxa"/>
            <w:gridSpan w:val="5"/>
          </w:tcPr>
          <w:p w:rsidR="004121D8" w:rsidRPr="00C63B60" w:rsidRDefault="004121D8" w:rsidP="0075176A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Проекта:</w:t>
            </w:r>
          </w:p>
          <w:p w:rsidR="004121D8" w:rsidRPr="00C63B60" w:rsidRDefault="004121D8" w:rsidP="0075176A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4121D8" w:rsidRPr="00C63B60" w:rsidRDefault="004121D8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4121D8" w:rsidRPr="00C63B60" w:rsidRDefault="004121D8" w:rsidP="0075176A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Проекта:</w:t>
            </w:r>
          </w:p>
          <w:p w:rsidR="00120CE9" w:rsidRPr="00C63B60" w:rsidRDefault="00120CE9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CE9" w:rsidRPr="00C63B60" w:rsidRDefault="00120CE9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135"/>
              <w:gridCol w:w="2542"/>
            </w:tblGrid>
            <w:tr w:rsidR="00120CE9" w:rsidRPr="00C63B60" w:rsidTr="00D2204C">
              <w:tc>
                <w:tcPr>
                  <w:tcW w:w="668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:rsidR="00120CE9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 сентября 2019 года по 31 декабря 2019 года</w:t>
                  </w:r>
                </w:p>
              </w:tc>
            </w:tr>
            <w:tr w:rsidR="00120CE9" w:rsidRPr="00C63B60" w:rsidTr="00D2204C">
              <w:tc>
                <w:tcPr>
                  <w:tcW w:w="668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:rsidR="00120CE9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с 5 до 18 лет</w:t>
                  </w:r>
                </w:p>
              </w:tc>
            </w:tr>
            <w:tr w:rsidR="00120CE9" w:rsidRPr="00C63B60" w:rsidTr="00D2204C">
              <w:tc>
                <w:tcPr>
                  <w:tcW w:w="668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:rsidR="00120CE9" w:rsidRPr="00C63B60" w:rsidRDefault="00120CE9" w:rsidP="00120CE9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сертификатов дополнительного образования, обеспечиваемых за счет средств бюджета Ярославского муниципального района на период действия программы персонифицированного финансирования.</w:t>
                  </w:r>
                </w:p>
              </w:tc>
              <w:tc>
                <w:tcPr>
                  <w:tcW w:w="2542" w:type="dxa"/>
                  <w:vAlign w:val="center"/>
                </w:tcPr>
                <w:p w:rsidR="00120CE9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885</w:t>
                  </w:r>
                </w:p>
              </w:tc>
            </w:tr>
            <w:tr w:rsidR="00120CE9" w:rsidRPr="00C63B60" w:rsidTr="00D2204C">
              <w:tc>
                <w:tcPr>
                  <w:tcW w:w="668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      </w:r>
                </w:p>
              </w:tc>
              <w:tc>
                <w:tcPr>
                  <w:tcW w:w="2542" w:type="dxa"/>
                  <w:vAlign w:val="center"/>
                </w:tcPr>
                <w:p w:rsidR="00120CE9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3,283</w:t>
                  </w:r>
                </w:p>
              </w:tc>
            </w:tr>
            <w:tr w:rsidR="00120CE9" w:rsidRPr="00C63B60" w:rsidTr="00D2204C">
              <w:tc>
                <w:tcPr>
                  <w:tcW w:w="668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:rsidR="00120CE9" w:rsidRPr="00C63B60" w:rsidRDefault="00120CE9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6135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категории детей</w:t>
                  </w:r>
                </w:p>
              </w:tc>
              <w:tc>
                <w:tcPr>
                  <w:tcW w:w="2542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2 905,455</w:t>
                  </w: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6135" w:type="dxa"/>
                  <w:vAlign w:val="center"/>
                </w:tcPr>
                <w:p w:rsidR="006147AB" w:rsidRPr="00C63B60" w:rsidRDefault="006147AB" w:rsidP="0038751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Затраты СОНКО, возникающие при реализации проекта</w:t>
                  </w:r>
                </w:p>
              </w:tc>
              <w:tc>
                <w:tcPr>
                  <w:tcW w:w="2542" w:type="dxa"/>
                  <w:vAlign w:val="center"/>
                </w:tcPr>
                <w:p w:rsidR="006147AB" w:rsidRPr="00C63B60" w:rsidRDefault="006147AB" w:rsidP="0038751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25,00</w:t>
                  </w: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:rsidR="006147AB" w:rsidRPr="00C63B60" w:rsidRDefault="006147AB" w:rsidP="0038751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ограничений</w:t>
                  </w: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:rsidR="006147AB" w:rsidRPr="00C63B60" w:rsidRDefault="006147AB" w:rsidP="003875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ограничений</w:t>
                  </w: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:rsidR="006147AB" w:rsidRPr="00C63B60" w:rsidRDefault="006147AB" w:rsidP="003875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ограничений</w:t>
                  </w: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</w:tcPr>
                <w:p w:rsidR="006147AB" w:rsidRPr="00C63B60" w:rsidRDefault="006147AB" w:rsidP="003875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ограничений</w:t>
                  </w: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:rsidR="006147AB" w:rsidRPr="00C63B60" w:rsidRDefault="006147AB" w:rsidP="003875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ограничений</w:t>
                  </w:r>
                </w:p>
              </w:tc>
            </w:tr>
            <w:tr w:rsidR="006147AB" w:rsidRPr="00C63B60" w:rsidTr="00D2204C">
              <w:tc>
                <w:tcPr>
                  <w:tcW w:w="668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:rsidR="006147AB" w:rsidRPr="00C63B60" w:rsidRDefault="006147AB" w:rsidP="00D2204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B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:rsidR="006147AB" w:rsidRPr="00C63B60" w:rsidRDefault="006147AB" w:rsidP="003875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3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ограничений</w:t>
                  </w:r>
                </w:p>
              </w:tc>
            </w:tr>
          </w:tbl>
          <w:p w:rsidR="004121D8" w:rsidRPr="00C63B60" w:rsidRDefault="004121D8" w:rsidP="0075176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120CE9" w:rsidRPr="00C63B60" w:rsidTr="0075176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120CE9" w:rsidRPr="00C63B60" w:rsidRDefault="00120CE9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20CE9" w:rsidRPr="00C63B60" w:rsidRDefault="00120CE9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0CE9" w:rsidRPr="00C63B60" w:rsidTr="0075176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120CE9" w:rsidRPr="00C63B60" w:rsidRDefault="00120CE9" w:rsidP="0075176A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5. Финансовый план</w:t>
            </w:r>
          </w:p>
          <w:p w:rsidR="00120CE9" w:rsidRPr="00C63B60" w:rsidRDefault="00120CE9" w:rsidP="0075176A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E9" w:rsidRPr="00C63B60" w:rsidTr="0075176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E9" w:rsidRPr="00C63B60" w:rsidRDefault="00120CE9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E9" w:rsidRPr="00C63B60" w:rsidRDefault="00120CE9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C81E4F" w:rsidRPr="00C63B60" w:rsidTr="0075176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4F" w:rsidRPr="00C63B60" w:rsidRDefault="00C81E4F" w:rsidP="00D2204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Ref483337861"/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12"/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4F" w:rsidRPr="00C63B60" w:rsidRDefault="00C81E4F" w:rsidP="00D2204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4F" w:rsidRPr="00C63B60" w:rsidRDefault="00C81E4F" w:rsidP="00D2204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коммунальных услуг, услуг связи, транспортных услуг, необходимых для обеспечения 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  <w:r w:rsidR="007746C2" w:rsidRPr="00C63B60">
              <w:rPr>
                <w:rFonts w:ascii="Times New Roman" w:hAnsi="Times New Roman" w:cs="Times New Roman"/>
                <w:sz w:val="24"/>
                <w:szCs w:val="24"/>
              </w:rPr>
              <w:t>; арендные платежи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4F" w:rsidRPr="00C63B60" w:rsidRDefault="00C81E4F" w:rsidP="00D2204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Ref483331939"/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  <w:bookmarkEnd w:id="13"/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4F" w:rsidRPr="00C63B60" w:rsidRDefault="00C81E4F" w:rsidP="00D2204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C81E4F" w:rsidRPr="00C63B60" w:rsidRDefault="00C81E4F" w:rsidP="0075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3600" w:type="dxa"/>
            <w:gridSpan w:val="2"/>
          </w:tcPr>
          <w:p w:rsidR="00C81E4F" w:rsidRPr="00C63B60" w:rsidRDefault="00C81E4F" w:rsidP="0075176A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9924" w:type="dxa"/>
            <w:gridSpan w:val="5"/>
          </w:tcPr>
          <w:p w:rsidR="00C81E4F" w:rsidRPr="00C63B60" w:rsidRDefault="00C81E4F" w:rsidP="0075176A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6. К заявке прилагаются следующие документы:</w:t>
            </w:r>
          </w:p>
          <w:p w:rsidR="00C81E4F" w:rsidRPr="00C63B60" w:rsidRDefault="00C81E4F" w:rsidP="0075176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1E4F" w:rsidRPr="00C63B60" w:rsidTr="0075176A">
        <w:trPr>
          <w:trHeight w:val="230"/>
        </w:trPr>
        <w:tc>
          <w:tcPr>
            <w:tcW w:w="9924" w:type="dxa"/>
            <w:gridSpan w:val="5"/>
          </w:tcPr>
          <w:p w:rsidR="00C81E4F" w:rsidRPr="00C63B60" w:rsidRDefault="00C81E4F" w:rsidP="0075176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4F" w:rsidRPr="00C63B60" w:rsidRDefault="00C81E4F" w:rsidP="0075176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C81E4F" w:rsidRPr="00C63B60" w:rsidRDefault="00C81E4F" w:rsidP="0075176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C81E4F" w:rsidRPr="00C63B60" w:rsidRDefault="00C81E4F" w:rsidP="0075176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C81E4F" w:rsidRPr="00C63B60" w:rsidRDefault="00C81E4F" w:rsidP="0075176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C81E4F" w:rsidRPr="00C63B60" w:rsidRDefault="00C81E4F" w:rsidP="0075176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C81E4F" w:rsidRPr="00C63B60" w:rsidRDefault="00C81E4F" w:rsidP="0075176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1D8" w:rsidRPr="00C63B60" w:rsidRDefault="004121D8" w:rsidP="004121D8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4121D8" w:rsidRPr="00C63B60" w:rsidRDefault="004121D8" w:rsidP="004121D8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Достоверность  информации</w:t>
      </w:r>
      <w:r w:rsidR="007746C2" w:rsidRPr="00C63B60">
        <w:rPr>
          <w:rFonts w:ascii="Times New Roman" w:hAnsi="Times New Roman" w:cs="Times New Roman"/>
          <w:sz w:val="24"/>
          <w:szCs w:val="24"/>
        </w:rPr>
        <w:t xml:space="preserve">, </w:t>
      </w:r>
      <w:r w:rsidRPr="00C63B60">
        <w:rPr>
          <w:rFonts w:ascii="Times New Roman" w:hAnsi="Times New Roman" w:cs="Times New Roman"/>
          <w:sz w:val="24"/>
          <w:szCs w:val="24"/>
        </w:rPr>
        <w:t xml:space="preserve"> представленной в заявке и приложенных к ней документов на участие в Конкурсе на предоставление субсидий из бюджета </w:t>
      </w:r>
      <w:r w:rsidR="00112D4D" w:rsidRPr="00C63B60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="007746C2" w:rsidRPr="00C63B60">
        <w:rPr>
          <w:rFonts w:ascii="Times New Roman" w:hAnsi="Times New Roman" w:cs="Times New Roman"/>
          <w:sz w:val="24"/>
          <w:szCs w:val="24"/>
        </w:rPr>
        <w:t>м</w:t>
      </w:r>
      <w:r w:rsidR="00112D4D" w:rsidRPr="00C63B60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C63B60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</w:t>
      </w:r>
      <w:r w:rsidR="00112D4D" w:rsidRPr="00C63B60">
        <w:rPr>
          <w:rFonts w:ascii="Times New Roman" w:hAnsi="Times New Roman" w:cs="Times New Roman"/>
          <w:sz w:val="24"/>
          <w:szCs w:val="24"/>
        </w:rPr>
        <w:t xml:space="preserve"> в Ярославском муниципальном районе в части реализации</w:t>
      </w:r>
      <w:r w:rsidRPr="00C63B60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 в 2019 году, подтверждаю.</w:t>
      </w:r>
    </w:p>
    <w:p w:rsidR="004121D8" w:rsidRPr="00C63B60" w:rsidRDefault="004121D8" w:rsidP="004121D8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:rsidR="004121D8" w:rsidRPr="00C63B60" w:rsidRDefault="004121D8" w:rsidP="004121D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 w:rsidP="004121D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:rsidR="004121D8" w:rsidRPr="00C63B60" w:rsidRDefault="004121D8" w:rsidP="004121D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3B60">
        <w:rPr>
          <w:rFonts w:ascii="Times New Roman" w:hAnsi="Times New Roman" w:cs="Times New Roman"/>
          <w:i/>
          <w:sz w:val="18"/>
          <w:szCs w:val="24"/>
        </w:rPr>
        <w:t xml:space="preserve">  (подпись)             </w:t>
      </w:r>
      <w:r w:rsidRPr="00C63B60">
        <w:rPr>
          <w:rFonts w:ascii="Times New Roman" w:hAnsi="Times New Roman" w:cs="Times New Roman"/>
          <w:i/>
          <w:sz w:val="18"/>
          <w:szCs w:val="24"/>
        </w:rPr>
        <w:tab/>
      </w:r>
      <w:r w:rsidRPr="00C63B60">
        <w:rPr>
          <w:rFonts w:ascii="Times New Roman" w:hAnsi="Times New Roman" w:cs="Times New Roman"/>
          <w:i/>
          <w:sz w:val="18"/>
          <w:szCs w:val="24"/>
        </w:rPr>
        <w:tab/>
        <w:t xml:space="preserve">                    (ф.и.о.)</w:t>
      </w:r>
    </w:p>
    <w:p w:rsidR="00112D4D" w:rsidRPr="00C63B60" w:rsidRDefault="004121D8" w:rsidP="004121D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C63B6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</w:t>
      </w:r>
    </w:p>
    <w:p w:rsidR="004121D8" w:rsidRPr="00C63B60" w:rsidRDefault="004121D8" w:rsidP="004121D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C63B60">
        <w:rPr>
          <w:rFonts w:ascii="Times New Roman" w:hAnsi="Times New Roman" w:cs="Times New Roman"/>
          <w:sz w:val="18"/>
          <w:szCs w:val="24"/>
        </w:rPr>
        <w:t xml:space="preserve">  М. П.</w:t>
      </w:r>
    </w:p>
    <w:p w:rsidR="004121D8" w:rsidRPr="00C63B60" w:rsidRDefault="004121D8" w:rsidP="004121D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 w:rsidP="004121D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21D8" w:rsidRPr="00C63B60" w:rsidRDefault="004121D8" w:rsidP="004121D8">
      <w:pPr>
        <w:jc w:val="center"/>
        <w:rPr>
          <w:rFonts w:ascii="Times New Roman" w:hAnsi="Times New Roman" w:cs="Times New Roman"/>
          <w:smallCaps/>
          <w:sz w:val="24"/>
        </w:rPr>
      </w:pPr>
      <w:r w:rsidRPr="00C63B60">
        <w:rPr>
          <w:rFonts w:ascii="Times New Roman" w:hAnsi="Times New Roman" w:cs="Times New Roman"/>
          <w:smallCaps/>
          <w:sz w:val="24"/>
        </w:rPr>
        <w:br w:type="page"/>
      </w:r>
    </w:p>
    <w:p w:rsidR="002757EB" w:rsidRDefault="002E3B0F" w:rsidP="004121D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</w:t>
      </w:r>
    </w:p>
    <w:p w:rsidR="004121D8" w:rsidRPr="00C63B60" w:rsidRDefault="002757EB" w:rsidP="004121D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121D8" w:rsidRPr="00C63B60">
        <w:rPr>
          <w:rFonts w:ascii="Times New Roman" w:hAnsi="Times New Roman" w:cs="Times New Roman"/>
          <w:sz w:val="24"/>
        </w:rPr>
        <w:t xml:space="preserve">Приложение 2 к </w:t>
      </w:r>
      <w:r w:rsidR="00024021" w:rsidRPr="00C63B60">
        <w:rPr>
          <w:rFonts w:ascii="Times New Roman" w:hAnsi="Times New Roman" w:cs="Times New Roman"/>
          <w:sz w:val="24"/>
        </w:rPr>
        <w:t>О</w:t>
      </w:r>
      <w:r w:rsidR="004121D8" w:rsidRPr="00C63B60">
        <w:rPr>
          <w:rFonts w:ascii="Times New Roman" w:hAnsi="Times New Roman" w:cs="Times New Roman"/>
          <w:sz w:val="24"/>
        </w:rPr>
        <w:t xml:space="preserve">бъявлению о проведении </w:t>
      </w:r>
      <w:r w:rsidR="00A75323" w:rsidRPr="00C63B60">
        <w:rPr>
          <w:rFonts w:ascii="Times New Roman" w:hAnsi="Times New Roman" w:cs="Times New Roman"/>
          <w:sz w:val="24"/>
        </w:rPr>
        <w:t>К</w:t>
      </w:r>
      <w:r w:rsidR="004121D8" w:rsidRPr="00C63B60">
        <w:rPr>
          <w:rFonts w:ascii="Times New Roman" w:hAnsi="Times New Roman" w:cs="Times New Roman"/>
          <w:sz w:val="24"/>
        </w:rPr>
        <w:t>онкурса.</w:t>
      </w:r>
    </w:p>
    <w:p w:rsidR="004121D8" w:rsidRPr="00C63B60" w:rsidRDefault="004121D8" w:rsidP="004121D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4121D8" w:rsidRPr="00C63B60" w:rsidRDefault="004121D8" w:rsidP="00412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 w:rsidP="00412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 w:rsidP="004121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3B60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4121D8" w:rsidRPr="00C63B60" w:rsidRDefault="004121D8" w:rsidP="004121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3B60">
        <w:rPr>
          <w:rFonts w:ascii="Times New Roman" w:hAnsi="Times New Roman" w:cs="Times New Roman"/>
          <w:b w:val="0"/>
          <w:sz w:val="24"/>
          <w:szCs w:val="24"/>
        </w:rPr>
        <w:t>оценки заявок, предоставляемых социально</w:t>
      </w:r>
      <w:r w:rsidR="00024021" w:rsidRPr="00C63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B60">
        <w:rPr>
          <w:rFonts w:ascii="Times New Roman" w:hAnsi="Times New Roman" w:cs="Times New Roman"/>
          <w:b w:val="0"/>
          <w:sz w:val="24"/>
          <w:szCs w:val="24"/>
        </w:rPr>
        <w:t xml:space="preserve">ориентированными некоммерческими организациями в целях участия в конкурсе на получение </w:t>
      </w:r>
      <w:r w:rsidR="00024021" w:rsidRPr="00C63B60">
        <w:rPr>
          <w:rFonts w:ascii="Times New Roman" w:hAnsi="Times New Roman" w:cs="Times New Roman"/>
          <w:b w:val="0"/>
          <w:sz w:val="24"/>
          <w:szCs w:val="24"/>
        </w:rPr>
        <w:t>субсидии на  реализацию в 2019 году</w:t>
      </w:r>
      <w:r w:rsidRPr="00C63B60">
        <w:rPr>
          <w:rFonts w:ascii="Times New Roman" w:hAnsi="Times New Roman" w:cs="Times New Roman"/>
          <w:b w:val="0"/>
          <w:sz w:val="24"/>
          <w:szCs w:val="24"/>
        </w:rPr>
        <w:t xml:space="preserve"> проекта по обеспечению развития системы дополнительного образования детей </w:t>
      </w:r>
      <w:r w:rsidR="00024021" w:rsidRPr="00C63B60">
        <w:rPr>
          <w:rFonts w:ascii="Times New Roman" w:hAnsi="Times New Roman" w:cs="Times New Roman"/>
          <w:b w:val="0"/>
          <w:sz w:val="24"/>
          <w:szCs w:val="24"/>
        </w:rPr>
        <w:t>в Ярославском муниципальном районе в части реализации</w:t>
      </w:r>
      <w:r w:rsidRPr="00C63B60">
        <w:rPr>
          <w:rFonts w:ascii="Times New Roman" w:hAnsi="Times New Roman" w:cs="Times New Roman"/>
          <w:b w:val="0"/>
          <w:sz w:val="24"/>
          <w:szCs w:val="24"/>
        </w:rPr>
        <w:t xml:space="preserve"> механизма персонифицированного финансирования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4121D8" w:rsidRPr="00C63B60" w:rsidTr="0075176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4121D8" w:rsidRPr="00C63B60" w:rsidTr="0075176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C63B60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4121D8" w:rsidRPr="00C63B60" w:rsidRDefault="004121D8" w:rsidP="0075176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Программе персонифицированного финансирования, мероприятия Проекта взаимоувязаны с задачами </w:t>
            </w:r>
            <w:r w:rsidR="00E026C8" w:rsidRPr="00C63B6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персонифицированного финансирования </w:t>
            </w:r>
            <w:r w:rsidR="00E026C8" w:rsidRPr="00C63B60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Программе персонифицированного финансирования, </w:t>
            </w:r>
            <w:r w:rsidR="00E026C8"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расходятся с задачами </w:t>
            </w:r>
            <w:r w:rsidR="00E026C8" w:rsidRPr="00C63B6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персонифицированного финансирования </w:t>
            </w:r>
            <w:r w:rsidR="00E026C8"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балла;</w:t>
            </w:r>
          </w:p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Программе персонифицированного финансирования </w:t>
            </w:r>
            <w:r w:rsidR="00E026C8"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23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сопровождение деятельности</w:t>
            </w:r>
            <w:r w:rsidR="0027461A"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323" w:rsidRPr="00C63B60">
              <w:rPr>
                <w:rFonts w:ascii="Times New Roman" w:hAnsi="Times New Roman" w:cs="Times New Roman"/>
                <w:sz w:val="24"/>
                <w:szCs w:val="24"/>
              </w:rPr>
              <w:t>(штатных юристов:</w:t>
            </w:r>
          </w:p>
          <w:p w:rsidR="004121D8" w:rsidRPr="00C63B60" w:rsidRDefault="00396323" w:rsidP="00751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1 и более – 10 баллов;</w:t>
            </w:r>
          </w:p>
          <w:p w:rsidR="00396323" w:rsidRPr="00C63B60" w:rsidRDefault="00396323" w:rsidP="0027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27461A" w:rsidRPr="00C63B60" w:rsidRDefault="0027461A" w:rsidP="0027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- Организация имеет в штате лиц, обеспечивающих финансовое   сопровождение деятельности (штатных бухгалтеров).</w:t>
            </w:r>
          </w:p>
          <w:p w:rsidR="0027461A" w:rsidRPr="00C63B60" w:rsidRDefault="0027461A" w:rsidP="0027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1– 5 баллов; </w:t>
            </w:r>
          </w:p>
          <w:p w:rsidR="0027461A" w:rsidRPr="00C63B60" w:rsidRDefault="0027461A" w:rsidP="0027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2 и более - 10 баллов;</w:t>
            </w:r>
          </w:p>
          <w:p w:rsidR="0027461A" w:rsidRPr="00C63B60" w:rsidRDefault="0027461A" w:rsidP="0027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27461A" w:rsidRPr="00C63B60" w:rsidRDefault="0027461A" w:rsidP="0027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- Организацией заключены договоры                                 о приобретении юридических услуг - 3 балла; (подтверждается копиями договоров, заверенных руководителем в установленном порядке).</w:t>
            </w:r>
          </w:p>
          <w:p w:rsidR="0027461A" w:rsidRPr="00C63B60" w:rsidRDefault="0027461A" w:rsidP="002746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Организацией заключены договоры                                  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:rsidR="00396323" w:rsidRPr="00C63B60" w:rsidRDefault="0027461A" w:rsidP="002746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- 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  <w:p w:rsidR="004121D8" w:rsidRPr="00C63B60" w:rsidRDefault="004121D8" w:rsidP="002746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1A" w:rsidRPr="00C63B60" w:rsidRDefault="0027461A" w:rsidP="002746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8" w:rsidRPr="00C63B60" w:rsidTr="0075176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D" w:rsidRPr="00C63B60" w:rsidRDefault="001F753D" w:rsidP="001F75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необходимую для реализации Проекта оргтехнику и рабочие компьютерные места: </w:t>
            </w:r>
          </w:p>
          <w:p w:rsidR="001F753D" w:rsidRPr="00C63B60" w:rsidRDefault="001F753D" w:rsidP="001F75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- Количество оборудованных, аттестованными для работы с персональными данными, рабочих компьютерных мест: (рабочее место (стол, стул (кресло)), компьютер, принтер, сканер, подключение к сети «Интернет»):</w:t>
            </w:r>
          </w:p>
          <w:p w:rsidR="001F753D" w:rsidRPr="00C63B60" w:rsidRDefault="001F753D" w:rsidP="001F75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1-3 места -3 балла;</w:t>
            </w:r>
          </w:p>
          <w:p w:rsidR="001F753D" w:rsidRPr="00C63B60" w:rsidRDefault="001F753D" w:rsidP="001F75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4 -9 мест – 5 баллов.</w:t>
            </w:r>
          </w:p>
          <w:p w:rsidR="001F753D" w:rsidRPr="00C63B60" w:rsidRDefault="001F753D" w:rsidP="001F75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10 мест и более – 10 баллов.</w:t>
            </w:r>
          </w:p>
          <w:p w:rsidR="001F753D" w:rsidRPr="00C63B60" w:rsidRDefault="001F753D" w:rsidP="001F75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:rsidR="004121D8" w:rsidRPr="00C63B60" w:rsidRDefault="001F753D" w:rsidP="000E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- Рабочие компьютерные места, аттестованные для работы с персональными данными, и оргтехника                  у Организации отсутствуют или их наличие                    не подтверждено</w:t>
            </w:r>
            <w:r w:rsidR="000E3D6F"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 0 баллов.</w:t>
            </w:r>
          </w:p>
        </w:tc>
      </w:tr>
      <w:tr w:rsidR="004121D8" w:rsidRPr="00C63B60" w:rsidTr="0075176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751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8" w:rsidRPr="00C63B60" w:rsidRDefault="004121D8" w:rsidP="00B0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 w:rsidR="00B00D23" w:rsidRPr="00C63B60">
              <w:rPr>
                <w:rFonts w:ascii="Times New Roman" w:hAnsi="Times New Roman" w:cs="Times New Roman"/>
                <w:sz w:val="24"/>
                <w:szCs w:val="24"/>
              </w:rPr>
              <w:t>ЯМР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3" w:rsidRPr="00C63B60" w:rsidRDefault="00B00D23" w:rsidP="00B0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 - 3 балла;</w:t>
            </w:r>
          </w:p>
          <w:p w:rsidR="00B00D23" w:rsidRPr="00C63B60" w:rsidRDefault="00B00D23" w:rsidP="00B0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от 5 до 10 мероприятий - 2 балла;</w:t>
            </w:r>
          </w:p>
          <w:p w:rsidR="00B00D23" w:rsidRPr="00C63B60" w:rsidRDefault="00B00D23" w:rsidP="00B0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от 2 до 5 мероприятий- 1 балл;</w:t>
            </w:r>
          </w:p>
          <w:p w:rsidR="004121D8" w:rsidRPr="00C63B60" w:rsidRDefault="00B00D23" w:rsidP="00B00D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менее 2 мероприятий - 0 баллов.</w:t>
            </w:r>
          </w:p>
        </w:tc>
      </w:tr>
      <w:tr w:rsidR="00F25EDA" w:rsidRPr="00C63B60" w:rsidTr="0075176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A" w:rsidRPr="00C63B60" w:rsidRDefault="00F25EDA" w:rsidP="00751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A" w:rsidRPr="00C63B60" w:rsidRDefault="00F25EDA" w:rsidP="00F2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Опыт реализации Организацией социально-ориентированных проектов за счет получаемых субсидий из местного бюджета ЯМР.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A" w:rsidRPr="00C63B60" w:rsidRDefault="00F25EDA" w:rsidP="00F2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-6 баллов;</w:t>
            </w:r>
          </w:p>
          <w:p w:rsidR="00F25EDA" w:rsidRPr="00C63B60" w:rsidRDefault="00F25EDA" w:rsidP="00F2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проектов- 4 балла;</w:t>
            </w:r>
          </w:p>
          <w:p w:rsidR="00F25EDA" w:rsidRPr="00C63B60" w:rsidRDefault="00F25EDA" w:rsidP="00F2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проектов- 2 балла;</w:t>
            </w:r>
          </w:p>
          <w:p w:rsidR="00F25EDA" w:rsidRPr="00C63B60" w:rsidRDefault="00F25EDA" w:rsidP="00F25EDA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Отсутствие опыта - 0 баллов;</w:t>
            </w:r>
          </w:p>
        </w:tc>
      </w:tr>
    </w:tbl>
    <w:p w:rsidR="004121D8" w:rsidRPr="00C63B60" w:rsidRDefault="004121D8" w:rsidP="00412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21D8" w:rsidRPr="00C63B60" w:rsidRDefault="004121D8" w:rsidP="004121D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br w:type="page"/>
      </w:r>
    </w:p>
    <w:p w:rsidR="002757EB" w:rsidRDefault="002757EB" w:rsidP="004121D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4121D8" w:rsidRPr="00C63B60" w:rsidRDefault="004121D8" w:rsidP="004121D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 xml:space="preserve">Приложение 3 к </w:t>
      </w:r>
      <w:r w:rsidR="00A928FC" w:rsidRPr="00C63B60">
        <w:rPr>
          <w:rFonts w:ascii="Times New Roman" w:hAnsi="Times New Roman" w:cs="Times New Roman"/>
          <w:sz w:val="24"/>
        </w:rPr>
        <w:t>О</w:t>
      </w:r>
      <w:r w:rsidRPr="00C63B60">
        <w:rPr>
          <w:rFonts w:ascii="Times New Roman" w:hAnsi="Times New Roman" w:cs="Times New Roman"/>
          <w:sz w:val="24"/>
        </w:rPr>
        <w:t>бъявлению о проведении Конкурса.</w:t>
      </w:r>
    </w:p>
    <w:p w:rsidR="00D733C3" w:rsidRPr="00C63B60" w:rsidRDefault="00D733C3" w:rsidP="004121D8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 w:rsidRPr="00C63B60">
        <w:rPr>
          <w:rFonts w:ascii="Times New Roman" w:hAnsi="Times New Roman" w:cs="Times New Roman"/>
          <w:sz w:val="24"/>
        </w:rPr>
        <w:t>Проект</w:t>
      </w:r>
    </w:p>
    <w:p w:rsidR="004121D8" w:rsidRPr="00C63B60" w:rsidRDefault="004121D8" w:rsidP="004121D8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34022" w:rsidRPr="00C63B60" w:rsidRDefault="00634022" w:rsidP="00634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СОГЛАШЕНИЕ №______</w:t>
      </w:r>
    </w:p>
    <w:p w:rsidR="00634022" w:rsidRPr="00C63B60" w:rsidRDefault="00634022" w:rsidP="00634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о предоставлении в  ------ году субсидии</w:t>
      </w:r>
    </w:p>
    <w:p w:rsidR="00634022" w:rsidRPr="00C63B60" w:rsidRDefault="00634022" w:rsidP="00634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из бюджета Ярославского муниципального района некоммерческой организации</w:t>
      </w:r>
    </w:p>
    <w:p w:rsidR="00634022" w:rsidRPr="00C63B60" w:rsidRDefault="00634022" w:rsidP="00634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34022" w:rsidRPr="00C63B60" w:rsidRDefault="00634022" w:rsidP="00634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634022" w:rsidRPr="00C63B60" w:rsidRDefault="00634022" w:rsidP="00634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на реализацию проекта по обеспечению развития системы дополнительного образования детей в Ярославском муниципальном районе в части реализации механизма персонифицированного финансирования</w:t>
      </w:r>
    </w:p>
    <w:p w:rsidR="00634022" w:rsidRPr="00C63B60" w:rsidRDefault="00634022" w:rsidP="00634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г. _______________                                               </w:t>
      </w:r>
      <w:r w:rsidR="00A54B64" w:rsidRPr="00C63B60">
        <w:rPr>
          <w:rFonts w:ascii="Times New Roman" w:hAnsi="Times New Roman" w:cs="Times New Roman"/>
          <w:sz w:val="28"/>
          <w:szCs w:val="28"/>
        </w:rPr>
        <w:t xml:space="preserve">       "__" _____________ 20__ </w:t>
      </w:r>
    </w:p>
    <w:p w:rsidR="00634022" w:rsidRPr="00C63B60" w:rsidRDefault="00634022" w:rsidP="00634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Управление образования Администрации Ярославского  муниципального района,</w:t>
      </w:r>
      <w:r w:rsidRPr="00C63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B60">
        <w:rPr>
          <w:rFonts w:ascii="Times New Roman" w:hAnsi="Times New Roman" w:cs="Times New Roman"/>
          <w:sz w:val="28"/>
          <w:szCs w:val="28"/>
        </w:rPr>
        <w:t xml:space="preserve"> именуемое в дальнейшем «Главный распорядитель», действующий  от имени Ярославского муниципального района, в лице начальника управления образования Администрации Ярославского муниципального района __________________, действующего на основании _____________,            с одной стороны,                                                                                                                 и _______________________________________________________, именуемое в дальнейшем "Получатель", в лице ____________________________________________________, действующего на основании _______________________________________, с другой стороны,  именуемые  в  дальнейшем  "Стороны", в соответствии с Бюджетным кодексом Российской Федерации, решением о бюджете Ярославского муниципального района от ____________№__________ «_____________________», 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детей», Правилами</w:t>
      </w:r>
      <w:r w:rsidRPr="00C63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3B60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07.08.2018 № 19-нп (далее – Правила персонифицированного финансирования),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Ярославском муниципальном районе </w:t>
      </w:r>
      <w:bookmarkStart w:id="14" w:name="_Hlk518489167"/>
      <w:r w:rsidRPr="00C63B60">
        <w:rPr>
          <w:rFonts w:ascii="Times New Roman" w:hAnsi="Times New Roman" w:cs="Times New Roman"/>
          <w:sz w:val="28"/>
          <w:szCs w:val="28"/>
        </w:rPr>
        <w:t xml:space="preserve">в части </w:t>
      </w:r>
      <w:bookmarkEnd w:id="14"/>
      <w:r w:rsidRPr="00C63B60">
        <w:rPr>
          <w:rFonts w:ascii="Times New Roman" w:hAnsi="Times New Roman" w:cs="Times New Roman"/>
          <w:sz w:val="28"/>
          <w:szCs w:val="28"/>
        </w:rPr>
        <w:t>реализации механизма персонифицированного финансирования, утвержденным Постановлением Администрации Ярославского муниципального района от____№_____ (далее – Порядок), на основании протокола конкурсной комиссии от_____ №_____ заключили настоящее соглашение (далее – Соглашение) о нижеследующем.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1"/>
      <w:bookmarkEnd w:id="15"/>
      <w:r w:rsidRPr="00C63B60">
        <w:rPr>
          <w:rFonts w:ascii="Times New Roman" w:hAnsi="Times New Roman" w:cs="Times New Roman"/>
          <w:sz w:val="28"/>
          <w:szCs w:val="28"/>
        </w:rPr>
        <w:t xml:space="preserve">   Предметом настоящего Соглашения является предоставление Получателю из бюджета Ярославского муниципального района в______ году  субсидии в рамках основного мероприятия </w:t>
      </w:r>
      <w:bookmarkStart w:id="16" w:name="_Hlk518210590"/>
      <w:r w:rsidRPr="00C63B60">
        <w:rPr>
          <w:rFonts w:ascii="Times New Roman" w:hAnsi="Times New Roman" w:cs="Times New Roman"/>
          <w:sz w:val="28"/>
          <w:szCs w:val="28"/>
        </w:rPr>
        <w:t>«Обеспечение персонифицированного финансирования дополнительного образования детей» ведомственной целевой программы по отрасли «Образование» на ______ годы»</w:t>
      </w:r>
      <w:r w:rsidRPr="00C63B60">
        <w:rPr>
          <w:rFonts w:ascii="Times New Roman" w:hAnsi="Times New Roman" w:cs="Times New Roman"/>
          <w:bCs/>
          <w:sz w:val="28"/>
          <w:szCs w:val="28"/>
        </w:rPr>
        <w:t xml:space="preserve">, утвержденной постановлением Администрации Ярославского  муниципального района  от ____________ № </w:t>
      </w:r>
      <w:bookmarkEnd w:id="16"/>
      <w:r w:rsidRPr="00C63B60">
        <w:rPr>
          <w:rFonts w:ascii="Times New Roman" w:hAnsi="Times New Roman" w:cs="Times New Roman"/>
          <w:bCs/>
          <w:sz w:val="28"/>
          <w:szCs w:val="28"/>
        </w:rPr>
        <w:t>_______</w:t>
      </w:r>
      <w:r w:rsidRPr="00C63B60">
        <w:rPr>
          <w:rFonts w:ascii="Times New Roman" w:hAnsi="Times New Roman" w:cs="Times New Roman"/>
          <w:sz w:val="28"/>
          <w:szCs w:val="28"/>
        </w:rPr>
        <w:t xml:space="preserve"> (далее - Субсидия)                  в целях финансового обеспечения затрат Получателя, связанных                                  с реализацией проекта по обеспечению развития системы дополнительного образования детей в Ярославском муниципальном районе в части реализации механизма персонифицированного финансирования (далее – Проект).</w:t>
      </w:r>
    </w:p>
    <w:p w:rsidR="00634022" w:rsidRPr="00C63B60" w:rsidRDefault="00634022" w:rsidP="00634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I</w:t>
      </w:r>
      <w:r w:rsidRPr="00C63B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3B60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634022" w:rsidRPr="00C63B60" w:rsidRDefault="00634022" w:rsidP="00634022">
      <w:pPr>
        <w:pStyle w:val="ConsPlusNonformat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15993649"/>
      <w:r w:rsidRPr="00C63B60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управлению образования Администрации Ярославского муниципального района,</w:t>
      </w:r>
      <w:r w:rsidRPr="00C63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B60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Ярославского муниципального района на цели, указанные в разделе </w:t>
      </w:r>
      <w:r w:rsidRPr="00C63B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Соглашения, по коду классификации расходов бюджетов Российской Федерации _____________________ в размере не более ____________ (_________) рублей.</w:t>
      </w:r>
      <w:bookmarkEnd w:id="17"/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3B60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4022" w:rsidRPr="00C63B60" w:rsidRDefault="00634022" w:rsidP="0063402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4022" w:rsidRPr="00C63B60" w:rsidRDefault="00634022" w:rsidP="0063402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Субсидия предоставляется Получателю в соответствии                               с Порядком при соблюдении следующих условий:</w:t>
      </w:r>
    </w:p>
    <w:p w:rsidR="00634022" w:rsidRPr="00C63B60" w:rsidRDefault="00634022" w:rsidP="0063402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4022" w:rsidRPr="00C63B60" w:rsidRDefault="00634022" w:rsidP="0063402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у Получателя отсутствует просроченная задолженность по возврату в бюджет Ярославского муниципального района субсидий, бюджетных инвестиций, предоставленных в том числе в соответствии                            с иными правовыми актами, и иная просроченная задолженность перед бюджетом Ярославского муниципального района.</w:t>
      </w:r>
    </w:p>
    <w:p w:rsidR="00634022" w:rsidRPr="00C63B60" w:rsidRDefault="00634022" w:rsidP="0063402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банкротства;</w:t>
      </w:r>
    </w:p>
    <w:p w:rsidR="00634022" w:rsidRPr="00C63B60" w:rsidRDefault="00634022" w:rsidP="00634022">
      <w:pPr>
        <w:pStyle w:val="ConsPlusNormal"/>
        <w:widowControl w:val="0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634022" w:rsidRPr="00C63B60" w:rsidRDefault="00634022" w:rsidP="0063402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Ярославском муниципальном районе, осуществляется при условии соблюдения Получателем требований Правил персонифицированного финансирования.                С целью подтверждения возникновения затрат, связанных с осуществлением </w:t>
      </w:r>
      <w:r w:rsidRPr="00C63B60">
        <w:rPr>
          <w:rFonts w:ascii="Times New Roman" w:hAnsi="Times New Roman" w:cs="Times New Roman"/>
          <w:sz w:val="28"/>
          <w:szCs w:val="28"/>
        </w:rPr>
        <w:lastRenderedPageBreak/>
        <w:t>Получателем оплаты образовательных услуг, предоставляемых детям                       с использованием сертификатов дополнительного образования, выданных                 в Ярославском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634022" w:rsidRPr="00C63B60" w:rsidRDefault="00634022" w:rsidP="0063402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515987626"/>
      <w:r w:rsidRPr="00C63B60">
        <w:rPr>
          <w:rFonts w:ascii="Times New Roman" w:hAnsi="Times New Roman" w:cs="Times New Roman"/>
          <w:sz w:val="28"/>
          <w:szCs w:val="28"/>
        </w:rPr>
        <w:t>Перечисление Субсидии осуществляется ежемесячно,</w:t>
      </w:r>
      <w:r w:rsidRPr="00C63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C63B60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                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8"/>
      <w:r w:rsidRPr="00C6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022" w:rsidRPr="00C63B60" w:rsidRDefault="00634022" w:rsidP="0063402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515985184"/>
      <w:r w:rsidRPr="00C63B60">
        <w:rPr>
          <w:rFonts w:ascii="Times New Roman" w:hAnsi="Times New Roman" w:cs="Times New Roman"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9"/>
    </w:p>
    <w:p w:rsidR="00634022" w:rsidRPr="00C63B60" w:rsidRDefault="00634022" w:rsidP="00634022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15983537"/>
      <w:r w:rsidRPr="00C63B60">
        <w:rPr>
          <w:rFonts w:ascii="Times New Roman" w:hAnsi="Times New Roman" w:cs="Times New Roman"/>
          <w:sz w:val="28"/>
          <w:szCs w:val="28"/>
        </w:rPr>
        <w:t>Оплата услуг, предоставляемых детям с использованием сертификатов дополнительного образования, выданных в Ярославском муниципальном районе (далее – сертификат дополнительного образования),              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            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 дополнительного образования; поставщики образовательных услуг).</w:t>
      </w:r>
      <w:bookmarkEnd w:id="20"/>
    </w:p>
    <w:p w:rsidR="00634022" w:rsidRPr="00C63B60" w:rsidRDefault="00634022" w:rsidP="00634022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518034184"/>
      <w:r w:rsidRPr="00C63B60">
        <w:rPr>
          <w:rFonts w:ascii="Times New Roman" w:hAnsi="Times New Roman" w:cs="Times New Roman"/>
          <w:sz w:val="28"/>
          <w:szCs w:val="28"/>
        </w:rPr>
        <w:t>Оплата труда специалистов, участвующих в реализации Проекта,                           в том числе специалистов, привлекаемых для этих целей по гражданско-правовым договорам;</w:t>
      </w:r>
      <w:bookmarkEnd w:id="21"/>
    </w:p>
    <w:p w:rsidR="00634022" w:rsidRPr="00C63B60" w:rsidRDefault="00634022" w:rsidP="0063402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Выплата начислений на оплату труда специалистов;</w:t>
      </w:r>
    </w:p>
    <w:p w:rsidR="00634022" w:rsidRPr="00C63B60" w:rsidRDefault="00634022" w:rsidP="0063402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 арендные платежи;</w:t>
      </w:r>
    </w:p>
    <w:p w:rsidR="00634022" w:rsidRPr="00C63B60" w:rsidRDefault="00634022" w:rsidP="0063402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515983541"/>
      <w:r w:rsidRPr="00C63B60">
        <w:rPr>
          <w:rFonts w:ascii="Times New Roman" w:hAnsi="Times New Roman" w:cs="Times New Roman"/>
          <w:sz w:val="28"/>
          <w:szCs w:val="28"/>
        </w:rPr>
        <w:t>Приобретение расходных материалов, используемых при реализации Проекта.</w:t>
      </w:r>
      <w:bookmarkEnd w:id="22"/>
    </w:p>
    <w:p w:rsidR="00634022" w:rsidRPr="00C63B60" w:rsidRDefault="00634022" w:rsidP="00634022">
      <w:pPr>
        <w:pStyle w:val="a3"/>
        <w:numPr>
          <w:ilvl w:val="2"/>
          <w:numId w:val="17"/>
        </w:numPr>
        <w:spacing w:after="0" w:line="240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Расходы на банковское обслуживание, связанные с реализацией Проекта.</w:t>
      </w:r>
    </w:p>
    <w:p w:rsidR="00634022" w:rsidRPr="00C63B60" w:rsidRDefault="00634022" w:rsidP="0063402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515985336"/>
      <w:r w:rsidRPr="00C63B60">
        <w:rPr>
          <w:rFonts w:ascii="Times New Roman" w:hAnsi="Times New Roman" w:cs="Times New Roman"/>
          <w:sz w:val="28"/>
          <w:szCs w:val="28"/>
        </w:rPr>
        <w:t xml:space="preserve">Совокупный объем затрат Получателя, осуществляемых по направлениям, указанным в пунктах </w:t>
      </w:r>
      <w:r w:rsidR="00DB7A79">
        <w:fldChar w:fldCharType="begin"/>
      </w:r>
      <w:r w:rsidR="00DB7A79">
        <w:instrText xml:space="preserve"> REF _Ref518034184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3.4.2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– 3.4.6 настоящего Соглашения, подлежащих обеспечению за счет субсидии, не может превышать _______тыс. руб.</w:t>
      </w:r>
      <w:bookmarkEnd w:id="23"/>
    </w:p>
    <w:p w:rsidR="00634022" w:rsidRPr="00C63B60" w:rsidRDefault="00634022" w:rsidP="00634022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Использование Получателем средств Субсидии на обеспечение затрат, не предусмотренных пунктом </w:t>
      </w:r>
      <w:r w:rsidR="00DB7A79">
        <w:fldChar w:fldCharType="begin"/>
      </w:r>
      <w:r w:rsidR="00DB7A79">
        <w:instrText xml:space="preserve"> REF _Ref515985184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3.4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на обеспечение затрат, предусмотренных пунктами </w:t>
      </w:r>
      <w:r w:rsidR="00DB7A79">
        <w:fldChar w:fldCharType="begin"/>
      </w:r>
      <w:r w:rsidR="00DB7A79">
        <w:instrText xml:space="preserve"> REF _Ref518034184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3.4.2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– 3.4.6 настоящего </w:t>
      </w:r>
      <w:r w:rsidRPr="00C63B60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сверх ограничения, предусмотренного пунктом </w:t>
      </w:r>
      <w:r w:rsidR="00DB7A79">
        <w:fldChar w:fldCharType="begin"/>
      </w:r>
      <w:r w:rsidR="00DB7A79">
        <w:instrText xml:space="preserve"> REF _Ref515985336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3.5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Соглашения, не допускается. В случае нецелевого использования бюджетных средств, средства в размере предоставленной Субсидии перечисляются             в доход местного бюджета Ярославского муниципального района </w:t>
      </w:r>
      <w:bookmarkStart w:id="24" w:name="_Hlk518490745"/>
      <w:bookmarkStart w:id="25" w:name="_Hlk518490705"/>
      <w:r w:rsidRPr="00C63B60">
        <w:rPr>
          <w:rFonts w:ascii="Times New Roman" w:hAnsi="Times New Roman" w:cs="Times New Roman"/>
          <w:sz w:val="28"/>
          <w:szCs w:val="28"/>
        </w:rPr>
        <w:t>в порядке, предусмотренном бюджетным законодательством Российской Федерации.</w:t>
      </w:r>
      <w:bookmarkEnd w:id="24"/>
      <w:bookmarkEnd w:id="25"/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I</w:t>
      </w:r>
      <w:r w:rsidRPr="00C63B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3B60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34022" w:rsidRPr="00C63B60" w:rsidRDefault="00634022" w:rsidP="0063402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Главный распорядитель обязуется:</w:t>
      </w:r>
    </w:p>
    <w:p w:rsidR="00634022" w:rsidRPr="00C63B60" w:rsidRDefault="00634022" w:rsidP="0063402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Обеспечить предоставление Получателю Субсидию                                   в соответствии с разделом </w:t>
      </w:r>
      <w:r w:rsidRPr="00C63B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34022" w:rsidRPr="00C63B60" w:rsidRDefault="00634022" w:rsidP="0063402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заявок                                     на  перечисление субсидии, указанных в пункте </w:t>
      </w:r>
      <w:r w:rsidR="00DB7A79">
        <w:fldChar w:fldCharType="begin"/>
      </w:r>
      <w:r w:rsidR="00DB7A79">
        <w:instrText xml:space="preserve"> REF _Ref515987626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3.3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Соглашения,                       в том числе на соответствие их Порядку, в течение 2 рабочих дней со дня их получения от Получателя.</w:t>
      </w:r>
    </w:p>
    <w:p w:rsidR="00634022" w:rsidRPr="00C63B60" w:rsidRDefault="00634022" w:rsidP="0063402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r w:rsidR="00DB7A79">
        <w:fldChar w:fldCharType="begin"/>
      </w:r>
      <w:r w:rsidR="00DB7A79">
        <w:instrText xml:space="preserve"> REF _Ref515987626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3.3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515988656"/>
      <w:r w:rsidRPr="00C63B60">
        <w:rPr>
          <w:rFonts w:ascii="Times New Roman" w:hAnsi="Times New Roman" w:cs="Times New Roman"/>
          <w:sz w:val="28"/>
          <w:szCs w:val="28"/>
        </w:rPr>
        <w:t xml:space="preserve">          4.1.4. Осуществлять контроль за соблюдением Получателем порядка, целей и условий предоставления Субсидии, установленных Порядком                 и настоящим Соглашением, путем проведения плановых и (или) внеплановых проверок.</w:t>
      </w:r>
      <w:bookmarkEnd w:id="26"/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515991180"/>
      <w:r w:rsidRPr="00C63B60">
        <w:rPr>
          <w:rFonts w:ascii="Times New Roman" w:hAnsi="Times New Roman" w:cs="Times New Roman"/>
          <w:sz w:val="28"/>
          <w:szCs w:val="28"/>
        </w:rPr>
        <w:t xml:space="preserve">          4.1.5.В случае, если Получателем допущены нарушения условий                    и обязательств, предусмотренных</w:t>
      </w:r>
      <w:bookmarkEnd w:id="27"/>
      <w:r w:rsidRPr="00C63B60">
        <w:rPr>
          <w:rFonts w:ascii="Times New Roman" w:hAnsi="Times New Roman" w:cs="Times New Roman"/>
          <w:sz w:val="28"/>
          <w:szCs w:val="28"/>
        </w:rPr>
        <w:t xml:space="preserve">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Ярославского муниципального района в течение 5 рабочих дней с момента получения требования от Уполномоченного органа с указанием суммы возврата.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4.1.6. Направить Получателю в 10-ти </w:t>
      </w:r>
      <w:proofErr w:type="spellStart"/>
      <w:r w:rsidRPr="00C63B6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C63B60">
        <w:rPr>
          <w:rFonts w:ascii="Times New Roman" w:hAnsi="Times New Roman" w:cs="Times New Roman"/>
          <w:sz w:val="28"/>
          <w:szCs w:val="28"/>
        </w:rPr>
        <w:t xml:space="preserve"> срок с даты регистрации Соглашения Главным распорядителем форму для предоставления отчетности                                об осуществлении расходов, источником финансового обеспечения которых является Субсидия.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4.2.  Главный распорядитель вправе: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515993725"/>
      <w:r w:rsidRPr="00C63B60">
        <w:rPr>
          <w:rFonts w:ascii="Times New Roman" w:hAnsi="Times New Roman" w:cs="Times New Roman"/>
          <w:sz w:val="28"/>
          <w:szCs w:val="28"/>
        </w:rPr>
        <w:t xml:space="preserve">          4.2.1.Принимать решение об изменении условий настоящего Соглашения в соответствии с пунктом </w:t>
      </w:r>
      <w:r w:rsidR="00DB7A79">
        <w:fldChar w:fldCharType="begin"/>
      </w:r>
      <w:r w:rsidR="00DB7A79">
        <w:instrText xml:space="preserve"> REF _Ref515993685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7.3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4.4.2 настоящего Соглашения, включая изменение размера Субсидии.</w:t>
      </w:r>
      <w:bookmarkEnd w:id="28"/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515992468"/>
      <w:r w:rsidRPr="00C63B60">
        <w:rPr>
          <w:rFonts w:ascii="Times New Roman" w:hAnsi="Times New Roman" w:cs="Times New Roman"/>
          <w:sz w:val="28"/>
          <w:szCs w:val="28"/>
        </w:rPr>
        <w:t xml:space="preserve">          4.2.2.Принимать в соответствии с бюджетным законодательством Российской Федерации решение о наличии или отсутствии потребности                     в направлении в ________ году остатка Субсидии, не использованного                         в _______ году, на цели, указанные в разделе I настоящего Соглашения,                  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9"/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lastRenderedPageBreak/>
        <w:t xml:space="preserve">          4.2.3.Приостанавливать предоставление Субсидии в случае установления Главным распорядителем факта(</w:t>
      </w:r>
      <w:proofErr w:type="spellStart"/>
      <w:r w:rsidRPr="00C63B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3B60">
        <w:rPr>
          <w:rFonts w:ascii="Times New Roman" w:hAnsi="Times New Roman" w:cs="Times New Roman"/>
          <w:sz w:val="28"/>
          <w:szCs w:val="28"/>
        </w:rPr>
        <w:t>) нарушения Получателем Правил персонифицированного финансирования, порядка, целей и условий   предоставления Субсидии, предусмотренных  Порядком и настоящим Соглашением, в том числе указания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                        с  обязательным уведомлением Получателя не позднее 2-го рабочего дня                     с даты принятия решения  о приостановлении предоставления Субсидии.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515991086"/>
      <w:r w:rsidRPr="00C63B60">
        <w:rPr>
          <w:rFonts w:ascii="Times New Roman" w:hAnsi="Times New Roman" w:cs="Times New Roman"/>
          <w:sz w:val="28"/>
          <w:szCs w:val="28"/>
        </w:rPr>
        <w:t xml:space="preserve">          4.2.</w:t>
      </w:r>
      <w:proofErr w:type="gramStart"/>
      <w:r w:rsidRPr="00C63B60">
        <w:rPr>
          <w:rFonts w:ascii="Times New Roman" w:hAnsi="Times New Roman" w:cs="Times New Roman"/>
          <w:sz w:val="28"/>
          <w:szCs w:val="28"/>
        </w:rPr>
        <w:t>4.Запрашивать</w:t>
      </w:r>
      <w:proofErr w:type="gramEnd"/>
      <w:r w:rsidRPr="00C63B60">
        <w:rPr>
          <w:rFonts w:ascii="Times New Roman" w:hAnsi="Times New Roman" w:cs="Times New Roman"/>
          <w:sz w:val="28"/>
          <w:szCs w:val="28"/>
        </w:rPr>
        <w:t xml:space="preserve">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                                       в соответствии с пунктом  4.1.4 настоящего Соглашения.</w:t>
      </w:r>
      <w:bookmarkEnd w:id="30"/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4.2.5.Осуществлять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 Получатель обязан: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4.3.1.Представить Главному распорядителю при заключении настоящего Соглашения:</w:t>
      </w:r>
    </w:p>
    <w:p w:rsidR="00634022" w:rsidRPr="00C63B60" w:rsidRDefault="00634022" w:rsidP="00634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а) копию устава Получателя, заверенную печатью Получателя;</w:t>
      </w:r>
    </w:p>
    <w:p w:rsidR="00634022" w:rsidRPr="00C63B60" w:rsidRDefault="00634022" w:rsidP="006340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б) согласие Получателя на осуществление Главным распорядителям                                       и уполномоченными органами финансового контроля проверок соблюдений условий, установленных Соглашением.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4.3.2.Ежемесячно представлять Главному распорядителю заявки на перечисление Субсидии в соответствии с пунктом </w:t>
      </w:r>
      <w:r w:rsidR="00DB7A79">
        <w:fldChar w:fldCharType="begin"/>
      </w:r>
      <w:r w:rsidR="00DB7A79">
        <w:instrText xml:space="preserve"> REF _Ref515987626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3.3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4.3.3.Вести обособленный аналитический учет операций, осуществляемых  за счет Субсидии.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4.3.4.Осуществлять реализацию Проекта с соблюдением Правил персонифицированного финансирования.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4.3.5.Заключать договоры об оплате дополнительного образования детей в соответствии с Правилами персонифицированного финансирования                          с поставщиками образовательных услуг, осуществляющими образовательную деятельность на территории Ярославской области, в случае наличия запроса со стороны поставщиков образовательных услуг.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4.3.6.Осуществлять платежи, предусмотренные пунктом </w:t>
      </w:r>
      <w:r w:rsidR="00DB7A79">
        <w:fldChar w:fldCharType="begin"/>
      </w:r>
      <w:r w:rsidR="00DB7A79">
        <w:instrText xml:space="preserve"> REF _Ref515983537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3.4.1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C63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3B60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 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4.3.7.Перечислить полученную Субсидию (остаток Субсидии) на лицевой счет Главного распорядителя не позднее 10(десяти) рабочих дней                 с момента возникновения обстоятельства, свидетельствующего                                    о прекращении потребности в выделенной (полученной) Субсидии (остатка субсидии).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4.3.8.Ежеквартально представлять Главному распорядителю подписанную в установленном порядке отчетность об осуществлении </w:t>
      </w:r>
      <w:r w:rsidRPr="00C63B60">
        <w:rPr>
          <w:rFonts w:ascii="Times New Roman" w:hAnsi="Times New Roman" w:cs="Times New Roman"/>
          <w:sz w:val="28"/>
          <w:szCs w:val="28"/>
        </w:rPr>
        <w:lastRenderedPageBreak/>
        <w:t>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4.3.9.Направлять Субсидию на финансовое обеспечение затрат, определенных в пункте </w:t>
      </w:r>
      <w:r w:rsidR="00DB7A79">
        <w:fldChar w:fldCharType="begin"/>
      </w:r>
      <w:r w:rsidR="00DB7A79">
        <w:instrText xml:space="preserve"> REF _Ref515985184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3.4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</w:t>
      </w:r>
      <w:proofErr w:type="gramStart"/>
      <w:r w:rsidRPr="00C63B60">
        <w:rPr>
          <w:rFonts w:ascii="Times New Roman" w:hAnsi="Times New Roman" w:cs="Times New Roman"/>
          <w:sz w:val="28"/>
          <w:szCs w:val="28"/>
        </w:rPr>
        <w:t>10.Направлять</w:t>
      </w:r>
      <w:proofErr w:type="gramEnd"/>
      <w:r w:rsidRPr="00C63B60">
        <w:rPr>
          <w:rFonts w:ascii="Times New Roman" w:hAnsi="Times New Roman" w:cs="Times New Roman"/>
          <w:sz w:val="28"/>
          <w:szCs w:val="28"/>
        </w:rPr>
        <w:t xml:space="preserve"> по запросу Главного распорядителя документы                          и информацию, необходимые для осуществления контроля за соблюдением порядка, целей и условий предоставления Субсидии в соответствии с пунктом     4.2.4 настоящего Соглашения, в течение 5 рабочих дней со дня получения указанного запроса.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4.3.11.В случае получения от Главного распорядителя требования                       в соответствии с пунктом 4.1.5 настоящего Соглашения: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4.3.11.</w:t>
      </w:r>
      <w:proofErr w:type="gramStart"/>
      <w:r w:rsidRPr="00C63B60">
        <w:rPr>
          <w:rFonts w:ascii="Times New Roman" w:hAnsi="Times New Roman" w:cs="Times New Roman"/>
          <w:sz w:val="28"/>
          <w:szCs w:val="28"/>
        </w:rPr>
        <w:t>1.Устранять</w:t>
      </w:r>
      <w:proofErr w:type="gramEnd"/>
      <w:r w:rsidRPr="00C63B60">
        <w:rPr>
          <w:rFonts w:ascii="Times New Roman" w:hAnsi="Times New Roman" w:cs="Times New Roman"/>
          <w:sz w:val="28"/>
          <w:szCs w:val="28"/>
        </w:rPr>
        <w:t xml:space="preserve"> факт(ы) нарушения порядка, целей и условий предоставления Субсидии в сроки, определенные в указанном требовании;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4.3.11.2. Возвращать в местный бюджет Ярославского муниципального района Субсидию в размере и в сроки, определенные в указанном требовании.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4.3.12.Возвращать неиспользованный остаток Субсидии в доход местного бюджета Ярославского муниципального района в случае отсутствия решения Главного распорядителя о наличии потребности в направлении не использованного в _____году остатка Субсидии на цели, указанные в разделе I настоящего Соглашения, в срок до "____" января _________ г.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4.3.13.Предоставлять Главному распорядителю сведения: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4.3.13.1. 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4.3.13.2. о принятии решения о реорганизации в недельный срок с даты принятия такого решения.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4.3.13.3. об изменении реквизитов Получателя, обеспечив в течение                   5-ти рабочих дней заключение дополнительного соглашения к настоящему Соглашению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4.3.14.Обеспечивать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4.3.15.Выполнять иные обязательства в соответствии                                          с законодательством Российской Федерации и Правилами предоставления субсидии.</w:t>
      </w:r>
    </w:p>
    <w:p w:rsidR="00634022" w:rsidRPr="00C63B60" w:rsidRDefault="00634022" w:rsidP="0063402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4.4. Получатель вправе: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4.4.1.Обращаться к Главному распорядителю за разъяснениями                        по вопросам исполнения настоящего Соглашения.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515993157"/>
      <w:r w:rsidRPr="00C63B60">
        <w:rPr>
          <w:rFonts w:ascii="Times New Roman" w:hAnsi="Times New Roman" w:cs="Times New Roman"/>
          <w:sz w:val="28"/>
          <w:szCs w:val="28"/>
        </w:rPr>
        <w:t xml:space="preserve">          4.4.2.Направлять Главному распорядителю предложения о внесении изменений в настоящее Соглашение в соответствии с пунктом  </w:t>
      </w:r>
      <w:r w:rsidR="00DB7A79">
        <w:fldChar w:fldCharType="begin"/>
      </w:r>
      <w:r w:rsidR="00DB7A79">
        <w:instrText xml:space="preserve"> REF _Ref515993685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7.3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случае установления необходимости изменения   размера Субсидии в связи с изменением Программы персонифицированного финансирования;</w:t>
      </w:r>
      <w:bookmarkEnd w:id="31"/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4.4.3.Направлять в ______ году неиспользованный  остаток  Субсидии, полученной  в  соответствии  с  настоящим  Соглашением  (при  наличии),                 </w:t>
      </w:r>
      <w:r w:rsidRPr="00C63B60">
        <w:rPr>
          <w:rFonts w:ascii="Times New Roman" w:hAnsi="Times New Roman" w:cs="Times New Roman"/>
          <w:sz w:val="28"/>
          <w:szCs w:val="28"/>
        </w:rPr>
        <w:lastRenderedPageBreak/>
        <w:t>на осуществление выплат в соответствии с  целями, указанными в разделе I настоящего Соглашения, в случае принятия Главным распорядителем соответствующего решения   в  соответствии с  пунктом  4.2.2 настоящего Соглашения.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4.4.4.Осуществлять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V. ОСНОВАНИЯ И ПОРЯДОК ПРИОСТАНОВЛЕНИЯ (СОКРАЩЕНИЯ)</w:t>
      </w:r>
    </w:p>
    <w:p w:rsidR="00634022" w:rsidRPr="00C63B60" w:rsidRDefault="00634022" w:rsidP="006340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ПЕРЕЧИСЛЕНИЯ И ВЗЫСКАНИЯ СУБСИДИИ</w:t>
      </w:r>
    </w:p>
    <w:p w:rsidR="00634022" w:rsidRPr="00C63B60" w:rsidRDefault="00634022" w:rsidP="006340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5.1. 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                и получения соответствующего письменного согласования Главным распорядителем в сроки, установленные Соглашением. Не использованный              в отчетном финансовом году остаток Субсидии подлежит перечислению                  в доход местного бюджета Ярославского муниципального района в случае, если потребность в нем не согласована с Главным распорядителем.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5.2. 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бюджета Ярославского муниципального района в порядке, предусмотренном бюджетным законодательством Российской Федерации.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5.3. В случае расторжения настоящего Соглашения Получатель перечисляет средства в размере неиспользованной Субсидии в доход местного бюджета Ярославского муниципального района в порядке, предусмотренном бюджетным законодательством Российской Федерации.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5.4. Контроль за соблюдением условий предоставления Субсидий осуществляется Уполномоченным органом и управлением финансов                              и социально – экономического развития Администрации ЯМР.</w:t>
      </w:r>
    </w:p>
    <w:p w:rsidR="00634022" w:rsidRPr="00C63B60" w:rsidRDefault="00634022" w:rsidP="006340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V</w:t>
      </w:r>
      <w:r w:rsidRPr="00C63B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3B6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6.1.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            в судебном порядке.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                              не ранее доведения лимитов бюджетных обязательств, указанных в пункте </w:t>
      </w:r>
      <w:r w:rsidR="00DB7A79">
        <w:fldChar w:fldCharType="begin"/>
      </w:r>
      <w:r w:rsidR="00DB7A79">
        <w:instrText xml:space="preserve"> REF _Ref515993649 \r \h  \* MERGEFORMAT </w:instrText>
      </w:r>
      <w:r w:rsidR="00DB7A79">
        <w:fldChar w:fldCharType="separate"/>
      </w:r>
      <w:r w:rsidR="007E0FDD" w:rsidRPr="007E0FDD">
        <w:rPr>
          <w:rFonts w:ascii="Times New Roman" w:hAnsi="Times New Roman" w:cs="Times New Roman"/>
          <w:sz w:val="28"/>
          <w:szCs w:val="28"/>
        </w:rPr>
        <w:t>2.1</w:t>
      </w:r>
      <w:r w:rsidR="00DB7A79">
        <w:fldChar w:fldCharType="end"/>
      </w:r>
      <w:r w:rsidRPr="00C63B6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515993685"/>
      <w:r w:rsidRPr="00C63B60">
        <w:rPr>
          <w:rFonts w:ascii="Times New Roman" w:hAnsi="Times New Roman" w:cs="Times New Roman"/>
          <w:sz w:val="28"/>
          <w:szCs w:val="28"/>
        </w:rPr>
        <w:lastRenderedPageBreak/>
        <w:t>Изменение настоящего Соглашения, в том числе в соответствии                            с положениями пункта 4.2.1 настоящего Соглашения, осуществляется по соглашению Сторон и оформляется в виде дополнительного соглашения               к настоящему Соглашению</w:t>
      </w:r>
      <w:bookmarkEnd w:id="32"/>
      <w:r w:rsidRPr="00C63B60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частью,                  и вступает в действие после его подписания Сторонами.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Изменение настоящего Соглашения в одностороннем порядке              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ведомственной целевой программы по отрасли «Образование» на __________ годы»</w:t>
      </w:r>
      <w:r w:rsidRPr="00C63B60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Ярославского  муниципального района от __________                    № ______.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Расторжение настоящего Соглашения Главным распорядителем                                  в одностороннем порядке возможно в случае:</w:t>
      </w:r>
    </w:p>
    <w:p w:rsidR="00634022" w:rsidRPr="00C63B60" w:rsidRDefault="00634022" w:rsidP="00634022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634022" w:rsidRPr="00C63B60" w:rsidRDefault="00634022" w:rsidP="00634022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Нарушения Получателем требований Правил персонифицированного финансирования.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Расторжение настоящего Соглашения Получателем                                   в одностороннем порядке не допускается.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трех экземплярах, по одному экземпляру для каждой из Сторон, один экземпляр в управление финансов и социально – экономического развития Администрации ЯМР.</w:t>
      </w:r>
    </w:p>
    <w:p w:rsidR="00634022" w:rsidRPr="00C63B60" w:rsidRDefault="00634022" w:rsidP="00634022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634022" w:rsidRPr="00C63B60" w:rsidRDefault="00634022" w:rsidP="006340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Приложение 1. Форма заявки на предоставление субсидии.</w:t>
      </w:r>
    </w:p>
    <w:p w:rsidR="00634022" w:rsidRPr="00C63B60" w:rsidRDefault="00634022" w:rsidP="006340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Приложение 2.Форма отчета о расходовании субсидии.</w:t>
      </w:r>
    </w:p>
    <w:p w:rsidR="00634022" w:rsidRPr="00C63B60" w:rsidRDefault="00634022" w:rsidP="006340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22" w:rsidRPr="00C63B60" w:rsidRDefault="00634022" w:rsidP="006340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63B60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6"/>
        <w:gridCol w:w="4673"/>
        <w:gridCol w:w="89"/>
      </w:tblGrid>
      <w:tr w:rsidR="00634022" w:rsidRPr="00C63B60" w:rsidTr="003645DA">
        <w:trPr>
          <w:gridAfter w:val="1"/>
          <w:wAfter w:w="89" w:type="dxa"/>
        </w:trPr>
        <w:tc>
          <w:tcPr>
            <w:tcW w:w="4819" w:type="dxa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679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34022" w:rsidRPr="00C63B60" w:rsidTr="003645DA">
        <w:trPr>
          <w:gridAfter w:val="1"/>
          <w:wAfter w:w="89" w:type="dxa"/>
        </w:trPr>
        <w:tc>
          <w:tcPr>
            <w:tcW w:w="4819" w:type="dxa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79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634022" w:rsidRPr="00C63B60" w:rsidTr="003645DA">
        <w:trPr>
          <w:gridAfter w:val="1"/>
          <w:wAfter w:w="89" w:type="dxa"/>
        </w:trPr>
        <w:tc>
          <w:tcPr>
            <w:tcW w:w="4819" w:type="dxa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679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34022" w:rsidRPr="00C63B60" w:rsidTr="003645DA">
        <w:trPr>
          <w:gridAfter w:val="1"/>
          <w:wAfter w:w="89" w:type="dxa"/>
        </w:trPr>
        <w:tc>
          <w:tcPr>
            <w:tcW w:w="4819" w:type="dxa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9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34022" w:rsidRPr="00C63B60" w:rsidTr="003645DA">
        <w:trPr>
          <w:gridAfter w:val="1"/>
          <w:wAfter w:w="89" w:type="dxa"/>
        </w:trPr>
        <w:tc>
          <w:tcPr>
            <w:tcW w:w="4819" w:type="dxa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9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22" w:rsidRPr="00C63B60" w:rsidTr="003645DA">
        <w:trPr>
          <w:trHeight w:val="20"/>
        </w:trPr>
        <w:tc>
          <w:tcPr>
            <w:tcW w:w="4825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4762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634022" w:rsidRPr="00C63B60" w:rsidTr="003645DA">
        <w:trPr>
          <w:trHeight w:val="20"/>
        </w:trPr>
        <w:tc>
          <w:tcPr>
            <w:tcW w:w="4825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34022" w:rsidRPr="00C63B60" w:rsidRDefault="00634022" w:rsidP="003645DA">
            <w:pPr>
              <w:pStyle w:val="ConsPlusNormal"/>
              <w:ind w:left="789" w:hanging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    руководителя</w:t>
            </w:r>
          </w:p>
          <w:p w:rsidR="00634022" w:rsidRPr="00C63B60" w:rsidRDefault="00634022" w:rsidP="003645DA">
            <w:pPr>
              <w:pStyle w:val="ConsPlusNormal"/>
              <w:ind w:left="789" w:hanging="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 xml:space="preserve">_____________/______________    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</w:t>
            </w:r>
            <w:r w:rsidRPr="00C63B6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 xml:space="preserve">_____________/______________      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(подпись)  (расшифровка подписи)».</w:t>
            </w:r>
          </w:p>
        </w:tc>
      </w:tr>
      <w:tr w:rsidR="00634022" w:rsidRPr="00C63B60" w:rsidTr="003645DA">
        <w:trPr>
          <w:trHeight w:val="398"/>
        </w:trPr>
        <w:tc>
          <w:tcPr>
            <w:tcW w:w="4825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2"/>
          </w:tcPr>
          <w:p w:rsidR="00634022" w:rsidRPr="00C63B60" w:rsidRDefault="00634022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022" w:rsidRPr="00C63B60" w:rsidRDefault="00634022" w:rsidP="00634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203"/>
      <w:bookmarkEnd w:id="33"/>
      <w:r w:rsidRPr="00C63B6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60269" w:rsidRPr="00C63B60" w:rsidRDefault="00014626" w:rsidP="00014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60269" w:rsidRPr="00C63B60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C60269" w:rsidRPr="00C63B60" w:rsidRDefault="00C60269" w:rsidP="00C602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от "__" _________ 20__ г. N ___</w:t>
      </w:r>
    </w:p>
    <w:p w:rsidR="00C60269" w:rsidRPr="00C63B60" w:rsidRDefault="00C60269" w:rsidP="00C60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63B60">
        <w:rPr>
          <w:rFonts w:ascii="Times New Roman" w:hAnsi="Times New Roman" w:cs="Times New Roman"/>
          <w:smallCaps/>
          <w:sz w:val="28"/>
          <w:szCs w:val="28"/>
        </w:rPr>
        <w:t>Заявка на предоставление субсидии.</w:t>
      </w:r>
    </w:p>
    <w:p w:rsidR="00C60269" w:rsidRPr="00C63B60" w:rsidRDefault="00C60269" w:rsidP="00C6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системы дополнительного образования детей в </w:t>
      </w:r>
      <w:bookmarkStart w:id="34" w:name="_Hlk518210958"/>
      <w:r w:rsidRPr="00C63B60">
        <w:rPr>
          <w:rFonts w:ascii="Times New Roman" w:hAnsi="Times New Roman" w:cs="Times New Roman"/>
          <w:sz w:val="28"/>
          <w:szCs w:val="28"/>
        </w:rPr>
        <w:t>Ярославском муниципальном районе</w:t>
      </w:r>
      <w:bookmarkEnd w:id="34"/>
      <w:r w:rsidRPr="00C63B60">
        <w:rPr>
          <w:rFonts w:ascii="Times New Roman" w:hAnsi="Times New Roman" w:cs="Times New Roman"/>
          <w:sz w:val="28"/>
          <w:szCs w:val="28"/>
        </w:rPr>
        <w:t xml:space="preserve"> в части реализации механизма персонифицированного финансирования, в __________ месяце _______ года субсидию                    в размере __________ рублей _____ коп. За счет средств указанной субсидии будут обеспечены следующие затраты Получателя:</w:t>
      </w:r>
    </w:p>
    <w:p w:rsidR="00C60269" w:rsidRPr="00C63B60" w:rsidRDefault="00C60269" w:rsidP="00C60269">
      <w:pPr>
        <w:pStyle w:val="ConsPlusNormal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Ярославском муниципальном районе                              в соответствии с заключенными договорами об оплате дополнительного образования                  с поставщиками образовательных услуг, в объеме __________ рублей _____ коп.</w:t>
      </w:r>
    </w:p>
    <w:p w:rsidR="00C60269" w:rsidRPr="00C63B60" w:rsidRDefault="00C60269" w:rsidP="00C60269">
      <w:pPr>
        <w:pStyle w:val="ConsPlusNormal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иные затраты, предусмотренные Проектом, в объеме __________ рублей _____ коп.</w:t>
      </w:r>
    </w:p>
    <w:p w:rsidR="00C60269" w:rsidRPr="00C63B60" w:rsidRDefault="00C60269" w:rsidP="00C6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848"/>
        <w:gridCol w:w="562"/>
        <w:gridCol w:w="4111"/>
        <w:gridCol w:w="89"/>
      </w:tblGrid>
      <w:tr w:rsidR="00C60269" w:rsidRPr="00C63B60" w:rsidTr="003645DA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C60269" w:rsidRPr="00C63B60" w:rsidTr="003645DA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69" w:rsidRPr="00C63B60" w:rsidTr="003645DA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69" w:rsidRPr="00C63B60" w:rsidTr="003645DA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69" w:rsidRPr="00C63B60" w:rsidTr="003645DA">
        <w:trPr>
          <w:trHeight w:val="355"/>
        </w:trPr>
        <w:tc>
          <w:tcPr>
            <w:tcW w:w="9587" w:type="dxa"/>
            <w:gridSpan w:val="6"/>
          </w:tcPr>
          <w:p w:rsidR="00C60269" w:rsidRPr="00C63B60" w:rsidRDefault="00C60269" w:rsidP="003645D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60269" w:rsidRPr="00C63B60" w:rsidRDefault="00C60269" w:rsidP="003645D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Получателя</w:t>
            </w:r>
          </w:p>
        </w:tc>
      </w:tr>
      <w:tr w:rsidR="00C60269" w:rsidRPr="00C63B60" w:rsidTr="003645DA">
        <w:trPr>
          <w:trHeight w:val="20"/>
        </w:trPr>
        <w:tc>
          <w:tcPr>
            <w:tcW w:w="4825" w:type="dxa"/>
            <w:gridSpan w:val="3"/>
          </w:tcPr>
          <w:p w:rsidR="00C60269" w:rsidRPr="00C63B60" w:rsidRDefault="00C60269" w:rsidP="00364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  <w:gridSpan w:val="3"/>
          </w:tcPr>
          <w:p w:rsidR="00C60269" w:rsidRPr="00C63B60" w:rsidRDefault="00C60269" w:rsidP="0036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60269" w:rsidRPr="00C63B60" w:rsidTr="003645DA">
        <w:trPr>
          <w:trHeight w:val="20"/>
        </w:trPr>
        <w:tc>
          <w:tcPr>
            <w:tcW w:w="4825" w:type="dxa"/>
            <w:gridSpan w:val="3"/>
          </w:tcPr>
          <w:p w:rsidR="00C60269" w:rsidRPr="00C63B60" w:rsidRDefault="00C60269" w:rsidP="00364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_________________/__________/</w:t>
            </w:r>
          </w:p>
          <w:p w:rsidR="00C60269" w:rsidRPr="00C63B60" w:rsidRDefault="00C60269" w:rsidP="00364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  <w:gridSpan w:val="3"/>
          </w:tcPr>
          <w:p w:rsidR="00C60269" w:rsidRPr="00C63B60" w:rsidRDefault="00C60269" w:rsidP="00364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_________________/__________</w:t>
            </w:r>
          </w:p>
          <w:p w:rsidR="00C60269" w:rsidRPr="00C63B60" w:rsidRDefault="00C60269" w:rsidP="00364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69" w:rsidRPr="00C63B60" w:rsidRDefault="00C60269" w:rsidP="00C602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0269" w:rsidRPr="00C63B60" w:rsidRDefault="00C60269" w:rsidP="00C602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C60269" w:rsidRPr="00C63B60" w:rsidRDefault="00C60269" w:rsidP="00C602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от "__" _________ 20__ г. N ___</w:t>
      </w:r>
    </w:p>
    <w:p w:rsidR="00C60269" w:rsidRPr="00C63B60" w:rsidRDefault="00C60269" w:rsidP="00C60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ОТЧЕТ</w:t>
      </w:r>
    </w:p>
    <w:p w:rsidR="00C60269" w:rsidRPr="00C63B60" w:rsidRDefault="00C60269" w:rsidP="00C60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о расходовании субсидии</w:t>
      </w:r>
    </w:p>
    <w:p w:rsidR="00C60269" w:rsidRPr="00C63B60" w:rsidRDefault="00C60269" w:rsidP="00C60269">
      <w:pPr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________________________________________________</w:t>
      </w:r>
    </w:p>
    <w:p w:rsidR="00C60269" w:rsidRPr="00C63B60" w:rsidRDefault="00C60269" w:rsidP="00C60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(наименование социально ориентированной</w:t>
      </w:r>
    </w:p>
    <w:p w:rsidR="00C60269" w:rsidRPr="00C63B60" w:rsidRDefault="00C60269" w:rsidP="00C60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C60269" w:rsidRPr="00C63B60" w:rsidRDefault="00C60269" w:rsidP="00C60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за _____ квартал _____ года</w:t>
      </w:r>
    </w:p>
    <w:p w:rsidR="00C60269" w:rsidRPr="00C63B60" w:rsidRDefault="00C60269" w:rsidP="00C60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69" w:rsidRPr="00C63B60" w:rsidRDefault="00C60269" w:rsidP="00C6026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C60269" w:rsidRPr="00C63B60" w:rsidTr="003645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Неиспользованный остаток средств субсидии на момент представления отчета </w:t>
            </w:r>
            <w:r w:rsidRPr="00C63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0269" w:rsidRPr="00C63B60" w:rsidTr="003645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69" w:rsidRPr="00C63B60" w:rsidTr="003645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69" w:rsidRPr="00C63B60" w:rsidTr="003645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69" w:rsidRPr="00C63B60" w:rsidTr="003645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69" w:rsidRPr="00C63B60" w:rsidTr="003645D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9" w:rsidRPr="00C63B60" w:rsidRDefault="00C60269" w:rsidP="0036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69" w:rsidRPr="00C63B60" w:rsidRDefault="00C60269" w:rsidP="00C60269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269" w:rsidRPr="00C63B60" w:rsidRDefault="00C60269" w:rsidP="00C60269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269" w:rsidRPr="00C63B60" w:rsidRDefault="00C60269" w:rsidP="00C60269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269" w:rsidRPr="00C63B60" w:rsidRDefault="00C60269" w:rsidP="00C60269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Руководитель ___________________________________</w:t>
      </w:r>
    </w:p>
    <w:p w:rsidR="00C60269" w:rsidRPr="00C63B60" w:rsidRDefault="00C60269" w:rsidP="00C60269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Главный бухгалтер ______________________________</w:t>
      </w:r>
    </w:p>
    <w:p w:rsidR="00C60269" w:rsidRPr="00C63B60" w:rsidRDefault="00C60269" w:rsidP="00C60269">
      <w:pPr>
        <w:ind w:right="31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613" w:rsidRPr="00C63B60" w:rsidRDefault="00C60269" w:rsidP="00C60269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sz w:val="24"/>
          <w:szCs w:val="24"/>
        </w:rPr>
        <w:t>М.П</w:t>
      </w:r>
    </w:p>
    <w:p w:rsidR="00515613" w:rsidRPr="00C63B60" w:rsidRDefault="00515613" w:rsidP="00C60269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</w:p>
    <w:p w:rsidR="00515613" w:rsidRPr="00C63B60" w:rsidRDefault="00515613" w:rsidP="00C60269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</w:p>
    <w:p w:rsidR="00515613" w:rsidRPr="00C63B60" w:rsidRDefault="00515613" w:rsidP="00C60269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</w:p>
    <w:p w:rsidR="00515613" w:rsidRPr="00C63B60" w:rsidRDefault="00515613" w:rsidP="00515613">
      <w:pPr>
        <w:jc w:val="both"/>
        <w:rPr>
          <w:rFonts w:ascii="Times New Roman" w:hAnsi="Times New Roman" w:cs="Times New Roman"/>
          <w:smallCaps/>
          <w:sz w:val="24"/>
        </w:rPr>
      </w:pPr>
      <w:r w:rsidRPr="00C63B60">
        <w:rPr>
          <w:rFonts w:ascii="Times New Roman" w:hAnsi="Times New Roman" w:cs="Times New Roman"/>
          <w:smallCaps/>
          <w:sz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515613" w:rsidRPr="00C63B60" w:rsidRDefault="00515613" w:rsidP="00515613">
      <w:pPr>
        <w:jc w:val="both"/>
        <w:rPr>
          <w:rFonts w:ascii="Times New Roman" w:hAnsi="Times New Roman" w:cs="Times New Roman"/>
          <w:smallCaps/>
          <w:sz w:val="24"/>
        </w:rPr>
      </w:pPr>
      <w:r w:rsidRPr="00C63B60">
        <w:rPr>
          <w:rFonts w:ascii="Times New Roman" w:hAnsi="Times New Roman" w:cs="Times New Roman"/>
          <w:smallCaps/>
          <w:sz w:val="24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</w:t>
      </w:r>
      <w:r w:rsidRPr="00C63B60">
        <w:rPr>
          <w:rFonts w:ascii="Times New Roman" w:hAnsi="Times New Roman" w:cs="Times New Roman"/>
          <w:smallCaps/>
          <w:sz w:val="24"/>
          <w:szCs w:val="24"/>
        </w:rPr>
        <w:t xml:space="preserve">в </w:t>
      </w:r>
      <w:proofErr w:type="spellStart"/>
      <w:r w:rsidR="0039676D" w:rsidRPr="00C63B60">
        <w:rPr>
          <w:rFonts w:ascii="Times New Roman" w:hAnsi="Times New Roman" w:cs="Times New Roman"/>
          <w:smallCaps/>
          <w:sz w:val="28"/>
          <w:szCs w:val="28"/>
        </w:rPr>
        <w:t>я</w:t>
      </w:r>
      <w:r w:rsidR="0039676D" w:rsidRPr="00C63B60">
        <w:rPr>
          <w:rFonts w:ascii="Times New Roman" w:hAnsi="Times New Roman" w:cs="Times New Roman"/>
          <w:smallCaps/>
          <w:sz w:val="18"/>
          <w:szCs w:val="18"/>
        </w:rPr>
        <w:t>РОСЛАВСКОМ</w:t>
      </w:r>
      <w:proofErr w:type="spellEnd"/>
      <w:r w:rsidRPr="00C63B60">
        <w:rPr>
          <w:rFonts w:ascii="Times New Roman" w:hAnsi="Times New Roman" w:cs="Times New Roman"/>
          <w:smallCaps/>
          <w:sz w:val="24"/>
        </w:rPr>
        <w:t xml:space="preserve"> муниципальном районе в рамках реализации Проекта в соответствии с положениями, изложенными в Заявке.</w:t>
      </w:r>
    </w:p>
    <w:p w:rsidR="00515613" w:rsidRPr="00C63B60" w:rsidRDefault="00515613" w:rsidP="00515613">
      <w:pPr>
        <w:jc w:val="both"/>
        <w:rPr>
          <w:rFonts w:ascii="Times New Roman" w:hAnsi="Times New Roman" w:cs="Times New Roman"/>
          <w:smallCaps/>
          <w:sz w:val="24"/>
        </w:rPr>
      </w:pPr>
    </w:p>
    <w:p w:rsidR="00515613" w:rsidRPr="00C63B60" w:rsidRDefault="00515613" w:rsidP="00515613">
      <w:pPr>
        <w:jc w:val="both"/>
        <w:rPr>
          <w:rFonts w:ascii="Times New Roman" w:hAnsi="Times New Roman" w:cs="Times New Roman"/>
          <w:smallCaps/>
          <w:sz w:val="24"/>
        </w:rPr>
      </w:pPr>
      <w:r w:rsidRPr="00C63B60">
        <w:rPr>
          <w:rFonts w:ascii="Times New Roman" w:hAnsi="Times New Roman" w:cs="Times New Roman"/>
          <w:smallCaps/>
          <w:sz w:val="24"/>
        </w:rPr>
        <w:t>Руководитель ________________   ______________________ "__" ______________ 20__ г.</w:t>
      </w:r>
    </w:p>
    <w:p w:rsidR="00515613" w:rsidRPr="00C63B60" w:rsidRDefault="00515613" w:rsidP="00515613">
      <w:pPr>
        <w:jc w:val="both"/>
        <w:rPr>
          <w:rFonts w:ascii="Times New Roman" w:hAnsi="Times New Roman" w:cs="Times New Roman"/>
          <w:i/>
          <w:smallCaps/>
          <w:sz w:val="24"/>
        </w:rPr>
      </w:pPr>
      <w:r w:rsidRPr="00C63B60">
        <w:rPr>
          <w:rFonts w:ascii="Times New Roman" w:hAnsi="Times New Roman" w:cs="Times New Roman"/>
          <w:smallCaps/>
          <w:sz w:val="24"/>
        </w:rPr>
        <w:t xml:space="preserve">                              </w:t>
      </w:r>
      <w:r w:rsidRPr="00C63B60">
        <w:rPr>
          <w:rFonts w:ascii="Times New Roman" w:hAnsi="Times New Roman" w:cs="Times New Roman"/>
          <w:i/>
          <w:smallCaps/>
          <w:sz w:val="24"/>
        </w:rPr>
        <w:t xml:space="preserve">  (подпись)             </w:t>
      </w:r>
      <w:r w:rsidRPr="00C63B60">
        <w:rPr>
          <w:rFonts w:ascii="Times New Roman" w:hAnsi="Times New Roman" w:cs="Times New Roman"/>
          <w:i/>
          <w:smallCaps/>
          <w:sz w:val="24"/>
        </w:rPr>
        <w:tab/>
      </w:r>
      <w:r w:rsidRPr="00C63B60">
        <w:rPr>
          <w:rFonts w:ascii="Times New Roman" w:hAnsi="Times New Roman" w:cs="Times New Roman"/>
          <w:i/>
          <w:smallCaps/>
          <w:sz w:val="24"/>
        </w:rPr>
        <w:tab/>
        <w:t xml:space="preserve">                    (ф.и.о.)</w:t>
      </w:r>
    </w:p>
    <w:p w:rsidR="00515613" w:rsidRPr="00C63B60" w:rsidRDefault="00515613" w:rsidP="00515613">
      <w:pPr>
        <w:jc w:val="both"/>
        <w:rPr>
          <w:rFonts w:ascii="Times New Roman" w:hAnsi="Times New Roman" w:cs="Times New Roman"/>
          <w:smallCaps/>
          <w:sz w:val="24"/>
        </w:rPr>
      </w:pPr>
      <w:r w:rsidRPr="00C63B60">
        <w:rPr>
          <w:rFonts w:ascii="Times New Roman" w:hAnsi="Times New Roman" w:cs="Times New Roman"/>
          <w:smallCaps/>
          <w:sz w:val="24"/>
        </w:rPr>
        <w:t xml:space="preserve">                                                         М. П.</w:t>
      </w:r>
    </w:p>
    <w:p w:rsidR="00515613" w:rsidRPr="00C63B60" w:rsidRDefault="00515613" w:rsidP="00C60269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</w:p>
    <w:p w:rsidR="00C60269" w:rsidRPr="00C63B60" w:rsidRDefault="00C60269" w:rsidP="00C60269">
      <w:pPr>
        <w:ind w:right="3120"/>
        <w:jc w:val="both"/>
        <w:rPr>
          <w:rFonts w:ascii="Times New Roman" w:hAnsi="Times New Roman" w:cs="Times New Roman"/>
          <w:sz w:val="24"/>
          <w:szCs w:val="24"/>
        </w:rPr>
        <w:sectPr w:rsidR="00C60269" w:rsidRPr="00C63B60" w:rsidSect="00D22DA5">
          <w:pgSz w:w="11906" w:h="16838"/>
          <w:pgMar w:top="426" w:right="737" w:bottom="567" w:left="1701" w:header="709" w:footer="709" w:gutter="0"/>
          <w:pgNumType w:start="1"/>
          <w:cols w:space="708"/>
          <w:titlePg/>
          <w:docGrid w:linePitch="360"/>
        </w:sectPr>
      </w:pPr>
      <w:r w:rsidRPr="00C63B60">
        <w:rPr>
          <w:rFonts w:ascii="Times New Roman" w:hAnsi="Times New Roman" w:cs="Times New Roman"/>
          <w:sz w:val="24"/>
          <w:szCs w:val="24"/>
        </w:rPr>
        <w:t>.</w:t>
      </w:r>
      <w:bookmarkStart w:id="35" w:name="Вариант2"/>
      <w:bookmarkEnd w:id="35"/>
    </w:p>
    <w:p w:rsidR="00973174" w:rsidRPr="00C63B60" w:rsidRDefault="00973174" w:rsidP="00973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lastRenderedPageBreak/>
        <w:t>Приложение 2 к приказу</w:t>
      </w:r>
    </w:p>
    <w:p w:rsidR="00973174" w:rsidRPr="00C63B60" w:rsidRDefault="00973174" w:rsidP="00973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73174" w:rsidRPr="00C63B60" w:rsidRDefault="00973174" w:rsidP="00973174">
      <w:pPr>
        <w:tabs>
          <w:tab w:val="left" w:pos="6379"/>
          <w:tab w:val="left" w:pos="69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  12.07.219   № 185 </w:t>
      </w:r>
    </w:p>
    <w:p w:rsidR="004121D8" w:rsidRPr="00C63B60" w:rsidRDefault="004121D8" w:rsidP="004121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21D8" w:rsidRPr="00C63B60" w:rsidRDefault="004121D8" w:rsidP="00BC6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  <w:r w:rsidR="005205F4" w:rsidRPr="00C63B60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Ярославского муниципального района</w:t>
      </w:r>
      <w:r w:rsidRPr="00C63B60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на предоставление субсидий из бюджета </w:t>
      </w:r>
      <w:r w:rsidR="005205F4" w:rsidRPr="00C63B60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C63B60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</w:t>
      </w:r>
      <w:r w:rsidR="00344712" w:rsidRPr="00C63B60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C63B60">
        <w:rPr>
          <w:rFonts w:ascii="Times New Roman" w:hAnsi="Times New Roman" w:cs="Times New Roman"/>
          <w:sz w:val="28"/>
          <w:szCs w:val="28"/>
        </w:rPr>
        <w:t xml:space="preserve"> проекта по обеспечению развития системы дополнительного образования детей</w:t>
      </w:r>
      <w:r w:rsidR="00344712" w:rsidRPr="00C63B60">
        <w:rPr>
          <w:rFonts w:ascii="Times New Roman" w:hAnsi="Times New Roman" w:cs="Times New Roman"/>
          <w:sz w:val="28"/>
          <w:szCs w:val="28"/>
        </w:rPr>
        <w:t xml:space="preserve"> в Ярославском муниципальном районе в части реализации</w:t>
      </w:r>
      <w:r w:rsidRPr="00C63B60">
        <w:rPr>
          <w:rFonts w:ascii="Times New Roman" w:hAnsi="Times New Roman" w:cs="Times New Roman"/>
          <w:sz w:val="28"/>
          <w:szCs w:val="28"/>
        </w:rPr>
        <w:t xml:space="preserve"> механизма перс</w:t>
      </w:r>
      <w:r w:rsidR="00344712" w:rsidRPr="00C63B60">
        <w:rPr>
          <w:rFonts w:ascii="Times New Roman" w:hAnsi="Times New Roman" w:cs="Times New Roman"/>
          <w:sz w:val="28"/>
          <w:szCs w:val="28"/>
        </w:rPr>
        <w:t>онифицированного финансирования.</w:t>
      </w:r>
    </w:p>
    <w:p w:rsidR="004121D8" w:rsidRPr="00C63B60" w:rsidRDefault="005205F4" w:rsidP="00F443A5">
      <w:pPr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1. Начальник управления образования Администрации Ярославского муниципального района – Костыгова Е</w:t>
      </w:r>
      <w:r w:rsidR="00C65098" w:rsidRPr="00C63B60">
        <w:rPr>
          <w:rFonts w:ascii="Times New Roman" w:hAnsi="Times New Roman" w:cs="Times New Roman"/>
          <w:sz w:val="28"/>
          <w:szCs w:val="28"/>
        </w:rPr>
        <w:t>.</w:t>
      </w:r>
      <w:r w:rsidRPr="00C63B60">
        <w:rPr>
          <w:rFonts w:ascii="Times New Roman" w:hAnsi="Times New Roman" w:cs="Times New Roman"/>
          <w:sz w:val="28"/>
          <w:szCs w:val="28"/>
        </w:rPr>
        <w:t>А</w:t>
      </w:r>
      <w:r w:rsidR="00C65098" w:rsidRPr="00C63B60">
        <w:rPr>
          <w:rFonts w:ascii="Times New Roman" w:hAnsi="Times New Roman" w:cs="Times New Roman"/>
          <w:sz w:val="28"/>
          <w:szCs w:val="28"/>
        </w:rPr>
        <w:t>.</w:t>
      </w:r>
      <w:r w:rsidRPr="00C63B60">
        <w:rPr>
          <w:rFonts w:ascii="Times New Roman" w:hAnsi="Times New Roman" w:cs="Times New Roman"/>
          <w:sz w:val="28"/>
          <w:szCs w:val="28"/>
        </w:rPr>
        <w:t xml:space="preserve"> – председатель конкурсной комиссии.</w:t>
      </w:r>
    </w:p>
    <w:p w:rsidR="005205F4" w:rsidRPr="00C63B60" w:rsidRDefault="005205F4" w:rsidP="00F443A5">
      <w:pPr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>2. Заместитель начальника управления образования – Николаева С</w:t>
      </w:r>
      <w:r w:rsidR="008B3EBC" w:rsidRPr="00C63B60">
        <w:rPr>
          <w:rFonts w:ascii="Times New Roman" w:hAnsi="Times New Roman" w:cs="Times New Roman"/>
          <w:sz w:val="28"/>
          <w:szCs w:val="28"/>
        </w:rPr>
        <w:t>.</w:t>
      </w:r>
      <w:r w:rsidRPr="00C63B60">
        <w:rPr>
          <w:rFonts w:ascii="Times New Roman" w:hAnsi="Times New Roman" w:cs="Times New Roman"/>
          <w:sz w:val="28"/>
          <w:szCs w:val="28"/>
        </w:rPr>
        <w:t>А</w:t>
      </w:r>
      <w:r w:rsidR="008B3EBC" w:rsidRPr="00C63B60">
        <w:rPr>
          <w:rFonts w:ascii="Times New Roman" w:hAnsi="Times New Roman" w:cs="Times New Roman"/>
          <w:sz w:val="28"/>
          <w:szCs w:val="28"/>
        </w:rPr>
        <w:t>.</w:t>
      </w:r>
      <w:r w:rsidR="00C65098" w:rsidRPr="00C63B60">
        <w:rPr>
          <w:rFonts w:ascii="Times New Roman" w:hAnsi="Times New Roman" w:cs="Times New Roman"/>
          <w:sz w:val="28"/>
          <w:szCs w:val="28"/>
        </w:rPr>
        <w:t xml:space="preserve"> </w:t>
      </w:r>
      <w:r w:rsidRPr="00C63B60">
        <w:rPr>
          <w:rFonts w:ascii="Times New Roman" w:hAnsi="Times New Roman" w:cs="Times New Roman"/>
          <w:sz w:val="28"/>
          <w:szCs w:val="28"/>
        </w:rPr>
        <w:t>- секретарь конкурсной комиссии.</w:t>
      </w:r>
    </w:p>
    <w:p w:rsidR="00A119EC" w:rsidRPr="00C63B60" w:rsidRDefault="00A119EC" w:rsidP="00F443A5">
      <w:pPr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C65098" w:rsidRPr="00C63B60" w:rsidRDefault="005205F4" w:rsidP="00F443A5">
      <w:pPr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3. </w:t>
      </w:r>
      <w:r w:rsidR="00C65098" w:rsidRPr="00C63B60">
        <w:rPr>
          <w:rFonts w:ascii="Times New Roman" w:hAnsi="Times New Roman" w:cs="Times New Roman"/>
          <w:sz w:val="28"/>
          <w:szCs w:val="28"/>
        </w:rPr>
        <w:t>Начальник отдела общего и дополнительного образования</w:t>
      </w:r>
      <w:r w:rsidR="008B3EBC" w:rsidRPr="00C63B60">
        <w:rPr>
          <w:rFonts w:ascii="Times New Roman" w:hAnsi="Times New Roman" w:cs="Times New Roman"/>
          <w:sz w:val="28"/>
          <w:szCs w:val="28"/>
        </w:rPr>
        <w:t xml:space="preserve"> управления образования – Митяева О.А.</w:t>
      </w:r>
    </w:p>
    <w:p w:rsidR="00C65098" w:rsidRPr="00C63B60" w:rsidRDefault="005205F4" w:rsidP="00C65098">
      <w:pPr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4. </w:t>
      </w:r>
      <w:r w:rsidR="0016538F" w:rsidRPr="00C63B60">
        <w:rPr>
          <w:rFonts w:ascii="Times New Roman" w:hAnsi="Times New Roman" w:cs="Times New Roman"/>
          <w:sz w:val="28"/>
          <w:szCs w:val="28"/>
        </w:rPr>
        <w:t>Главный</w:t>
      </w:r>
      <w:r w:rsidR="00C65098" w:rsidRPr="00C63B60">
        <w:rPr>
          <w:rFonts w:ascii="Times New Roman" w:hAnsi="Times New Roman" w:cs="Times New Roman"/>
          <w:sz w:val="28"/>
          <w:szCs w:val="28"/>
        </w:rPr>
        <w:t xml:space="preserve"> специалист отдела общего и дополнительного образования управления образования - Гурьева Г</w:t>
      </w:r>
      <w:r w:rsidR="008B3EBC" w:rsidRPr="00C63B60">
        <w:rPr>
          <w:rFonts w:ascii="Times New Roman" w:hAnsi="Times New Roman" w:cs="Times New Roman"/>
          <w:sz w:val="28"/>
          <w:szCs w:val="28"/>
        </w:rPr>
        <w:t>.</w:t>
      </w:r>
      <w:r w:rsidR="00C65098" w:rsidRPr="00C63B60">
        <w:rPr>
          <w:rFonts w:ascii="Times New Roman" w:hAnsi="Times New Roman" w:cs="Times New Roman"/>
          <w:sz w:val="28"/>
          <w:szCs w:val="28"/>
        </w:rPr>
        <w:t>В.</w:t>
      </w:r>
    </w:p>
    <w:p w:rsidR="00C65098" w:rsidRPr="00C63B60" w:rsidRDefault="00A119EC" w:rsidP="00C65098">
      <w:pPr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5. </w:t>
      </w:r>
      <w:r w:rsidR="00C65098" w:rsidRPr="00C63B60"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общего и дополнительного образования управления образования </w:t>
      </w:r>
      <w:r w:rsidR="00FD1D62" w:rsidRPr="00C63B60">
        <w:rPr>
          <w:rFonts w:ascii="Times New Roman" w:hAnsi="Times New Roman" w:cs="Times New Roman"/>
          <w:sz w:val="28"/>
          <w:szCs w:val="28"/>
        </w:rPr>
        <w:t>–</w:t>
      </w:r>
      <w:r w:rsidR="00C65098" w:rsidRPr="00C63B60">
        <w:rPr>
          <w:rFonts w:ascii="Times New Roman" w:hAnsi="Times New Roman" w:cs="Times New Roman"/>
          <w:sz w:val="28"/>
          <w:szCs w:val="28"/>
        </w:rPr>
        <w:t xml:space="preserve"> </w:t>
      </w:r>
      <w:r w:rsidR="00FD1D62" w:rsidRPr="00C63B60">
        <w:rPr>
          <w:rFonts w:ascii="Times New Roman" w:hAnsi="Times New Roman" w:cs="Times New Roman"/>
          <w:sz w:val="28"/>
          <w:szCs w:val="28"/>
        </w:rPr>
        <w:t>Волкова М.С</w:t>
      </w:r>
      <w:r w:rsidR="00C65098" w:rsidRPr="00C63B60">
        <w:rPr>
          <w:rFonts w:ascii="Times New Roman" w:hAnsi="Times New Roman" w:cs="Times New Roman"/>
          <w:sz w:val="28"/>
          <w:szCs w:val="28"/>
        </w:rPr>
        <w:t>.</w:t>
      </w:r>
    </w:p>
    <w:p w:rsidR="00A119EC" w:rsidRPr="00C63B60" w:rsidRDefault="00A119EC" w:rsidP="00F443A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121D8" w:rsidRPr="00C63B60" w:rsidRDefault="004121D8" w:rsidP="004121D8">
      <w:pPr>
        <w:rPr>
          <w:rFonts w:ascii="Times New Roman" w:hAnsi="Times New Roman" w:cs="Times New Roman"/>
          <w:sz w:val="24"/>
          <w:szCs w:val="28"/>
        </w:rPr>
      </w:pPr>
    </w:p>
    <w:p w:rsidR="004121D8" w:rsidRPr="00C63B60" w:rsidRDefault="004121D8" w:rsidP="004121D8">
      <w:pPr>
        <w:rPr>
          <w:rFonts w:ascii="Times New Roman" w:hAnsi="Times New Roman" w:cs="Times New Roman"/>
          <w:sz w:val="24"/>
          <w:szCs w:val="28"/>
        </w:rPr>
      </w:pPr>
      <w:r w:rsidRPr="00C63B60">
        <w:rPr>
          <w:rFonts w:ascii="Times New Roman" w:hAnsi="Times New Roman" w:cs="Times New Roman"/>
          <w:sz w:val="24"/>
          <w:szCs w:val="28"/>
        </w:rPr>
        <w:br w:type="page"/>
      </w:r>
    </w:p>
    <w:p w:rsidR="004D00B1" w:rsidRPr="00C63B60" w:rsidRDefault="004D00B1" w:rsidP="004D0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lastRenderedPageBreak/>
        <w:t>Приложение 3 к приказу</w:t>
      </w:r>
    </w:p>
    <w:p w:rsidR="004D00B1" w:rsidRPr="00C63B60" w:rsidRDefault="004D00B1" w:rsidP="004D0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4D00B1" w:rsidRPr="00C63B60" w:rsidRDefault="004D00B1" w:rsidP="004D00B1">
      <w:pPr>
        <w:tabs>
          <w:tab w:val="left" w:pos="6379"/>
          <w:tab w:val="left" w:pos="69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  12.07.219   № 185 </w:t>
      </w:r>
    </w:p>
    <w:p w:rsidR="004121D8" w:rsidRPr="00C63B60" w:rsidRDefault="004121D8" w:rsidP="004121D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4D00B1" w:rsidRPr="00C63B60" w:rsidRDefault="004D00B1" w:rsidP="004121D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C37729" w:rsidRPr="00C63B60" w:rsidRDefault="004121D8" w:rsidP="009213F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Положение о конкурсной комиссии </w:t>
      </w:r>
      <w:r w:rsidR="00C37729" w:rsidRPr="00C63B60">
        <w:rPr>
          <w:rFonts w:ascii="Times New Roman" w:hAnsi="Times New Roman" w:cs="Times New Roman"/>
          <w:sz w:val="28"/>
          <w:szCs w:val="28"/>
        </w:rPr>
        <w:t>управления образования Администрации Ярославского муниципального района по проведению конкурсного отбора на предоставление субсидий из бюджета Ярославского муниципального района социально ориентированным некоммерческим организациям на реализацию в 2019 году проекта по обеспечению развития системы дополнительного образования детей в Ярославском муниципальном районе в части реализации механизма персонифицированного финансирования.</w:t>
      </w:r>
    </w:p>
    <w:p w:rsidR="004121D8" w:rsidRPr="00C63B60" w:rsidRDefault="004121D8" w:rsidP="00C37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74F" w:rsidRPr="00C63B60" w:rsidRDefault="004121D8" w:rsidP="00C3772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</w:t>
      </w:r>
      <w:r w:rsidR="00B8218E" w:rsidRPr="00C63B60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Ярославского муниципального района  социально-ориентированным некоммерческим организациям </w:t>
      </w:r>
      <w:r w:rsidRPr="00C63B60">
        <w:rPr>
          <w:rFonts w:ascii="Times New Roman" w:hAnsi="Times New Roman" w:cs="Times New Roman"/>
          <w:sz w:val="28"/>
          <w:szCs w:val="28"/>
        </w:rPr>
        <w:t xml:space="preserve"> на </w:t>
      </w:r>
      <w:r w:rsidR="0072174F" w:rsidRPr="00C63B60">
        <w:rPr>
          <w:rFonts w:ascii="Times New Roman" w:hAnsi="Times New Roman" w:cs="Times New Roman"/>
          <w:sz w:val="28"/>
          <w:szCs w:val="28"/>
        </w:rPr>
        <w:t>реализацию в 2019 году проекта по обеспечению развития системы дополнительного образования детей в Ярославском муниципальном районе в части реализации механизма персонифицированного финансирования.</w:t>
      </w:r>
    </w:p>
    <w:p w:rsidR="004121D8" w:rsidRPr="00C63B60" w:rsidRDefault="00B8218E" w:rsidP="00C3772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Конкурсная комиссия является коллегиальным органом.  </w:t>
      </w:r>
      <w:r w:rsidR="004121D8" w:rsidRPr="00C63B60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124ABA" w:rsidRPr="00C63B60">
        <w:rPr>
          <w:rFonts w:ascii="Times New Roman" w:hAnsi="Times New Roman" w:cs="Times New Roman"/>
          <w:sz w:val="28"/>
          <w:szCs w:val="28"/>
        </w:rPr>
        <w:t xml:space="preserve"> включает нечетное число членов, включая одного председателя конкурсной комиссии и одного секретаря конкурсной комиссии.</w:t>
      </w:r>
    </w:p>
    <w:p w:rsidR="00F82F21" w:rsidRPr="00C63B60" w:rsidRDefault="009213F4" w:rsidP="009213F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63B60">
        <w:rPr>
          <w:rFonts w:ascii="Times New Roman" w:hAnsi="Times New Roman"/>
          <w:sz w:val="28"/>
          <w:szCs w:val="28"/>
        </w:rPr>
        <w:t xml:space="preserve">          3.  </w:t>
      </w:r>
      <w:r w:rsidR="00F82F21" w:rsidRPr="00C63B60">
        <w:rPr>
          <w:rFonts w:ascii="Times New Roman" w:hAnsi="Times New Roman"/>
          <w:sz w:val="28"/>
          <w:szCs w:val="28"/>
        </w:rPr>
        <w:t xml:space="preserve">Персональный состав конкурсной комиссии утверждается приказом </w:t>
      </w:r>
      <w:r w:rsidR="00745BFA" w:rsidRPr="00C63B60">
        <w:rPr>
          <w:rFonts w:ascii="Times New Roman" w:hAnsi="Times New Roman"/>
          <w:sz w:val="28"/>
          <w:szCs w:val="28"/>
        </w:rPr>
        <w:t>уп</w:t>
      </w:r>
      <w:r w:rsidR="00F82F21" w:rsidRPr="00C63B60">
        <w:rPr>
          <w:rFonts w:ascii="Times New Roman" w:hAnsi="Times New Roman"/>
          <w:sz w:val="28"/>
          <w:szCs w:val="28"/>
        </w:rPr>
        <w:t xml:space="preserve">равления образования Администрации </w:t>
      </w:r>
      <w:r w:rsidR="00745BFA" w:rsidRPr="00C63B60">
        <w:rPr>
          <w:rFonts w:ascii="Times New Roman" w:hAnsi="Times New Roman"/>
          <w:sz w:val="28"/>
          <w:szCs w:val="28"/>
        </w:rPr>
        <w:t>Ярославского</w:t>
      </w:r>
      <w:r w:rsidR="00F82F21" w:rsidRPr="00C63B60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4121D8" w:rsidRPr="00C63B60" w:rsidRDefault="009213F4" w:rsidP="009213F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    4.  </w:t>
      </w:r>
      <w:r w:rsidR="004121D8" w:rsidRPr="00C63B60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</w:t>
      </w:r>
      <w:r w:rsidR="00F82F21" w:rsidRPr="00C63B60">
        <w:rPr>
          <w:rFonts w:ascii="Times New Roman" w:hAnsi="Times New Roman" w:cs="Times New Roman"/>
          <w:sz w:val="28"/>
          <w:szCs w:val="28"/>
        </w:rPr>
        <w:t>,</w:t>
      </w:r>
      <w:r w:rsidR="004121D8" w:rsidRPr="00C63B60">
        <w:rPr>
          <w:rFonts w:ascii="Times New Roman" w:hAnsi="Times New Roman" w:cs="Times New Roman"/>
          <w:sz w:val="28"/>
          <w:szCs w:val="28"/>
        </w:rPr>
        <w:t xml:space="preserve"> если в нем принимает участие не менее половины членов конкурсной комиссии.</w:t>
      </w:r>
    </w:p>
    <w:p w:rsidR="00F82F21" w:rsidRPr="00C63B60" w:rsidRDefault="009213F4" w:rsidP="009213F4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63B60">
        <w:rPr>
          <w:rFonts w:ascii="Times New Roman" w:hAnsi="Times New Roman"/>
          <w:sz w:val="28"/>
          <w:szCs w:val="28"/>
        </w:rPr>
        <w:t xml:space="preserve">         5. </w:t>
      </w:r>
      <w:r w:rsidR="00F82F21" w:rsidRPr="00C63B60">
        <w:rPr>
          <w:rFonts w:ascii="Times New Roman" w:hAnsi="Times New Roman"/>
          <w:sz w:val="28"/>
          <w:szCs w:val="28"/>
        </w:rPr>
        <w:t xml:space="preserve">Секретарь конкурсной комиссии оповещает членов конкурсной комиссии о времени и месте заседания комиссии, ведет протокол заседания </w:t>
      </w:r>
      <w:r w:rsidR="00F82F21" w:rsidRPr="00C63B60">
        <w:rPr>
          <w:rFonts w:ascii="Times New Roman" w:hAnsi="Times New Roman"/>
          <w:sz w:val="28"/>
          <w:szCs w:val="28"/>
        </w:rPr>
        <w:lastRenderedPageBreak/>
        <w:t xml:space="preserve">конкурсной комиссии. В случае отсутствия секретаря конкурсной комиссии протокол ведет член конкурсной комиссии по поручению председательствующего на заседании. </w:t>
      </w:r>
    </w:p>
    <w:p w:rsidR="004121D8" w:rsidRPr="00C63B60" w:rsidRDefault="004121D8" w:rsidP="009213F4">
      <w:pPr>
        <w:pStyle w:val="a3"/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B60">
        <w:rPr>
          <w:rFonts w:ascii="Times New Roman" w:hAnsi="Times New Roman" w:cs="Times New Roman"/>
          <w:sz w:val="28"/>
          <w:szCs w:val="28"/>
        </w:rPr>
        <w:t xml:space="preserve"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</w:t>
      </w:r>
      <w:r w:rsidR="00745BFA" w:rsidRPr="00C63B60">
        <w:rPr>
          <w:rFonts w:ascii="Times New Roman" w:hAnsi="Times New Roman" w:cs="Times New Roman"/>
          <w:sz w:val="28"/>
          <w:szCs w:val="28"/>
        </w:rPr>
        <w:t>О</w:t>
      </w:r>
      <w:r w:rsidRPr="00C63B60">
        <w:rPr>
          <w:rFonts w:ascii="Times New Roman" w:hAnsi="Times New Roman" w:cs="Times New Roman"/>
          <w:sz w:val="28"/>
          <w:szCs w:val="28"/>
        </w:rPr>
        <w:t>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9213F4" w:rsidRPr="00C63B60" w:rsidRDefault="00F82F21" w:rsidP="009213F4">
      <w:pPr>
        <w:pStyle w:val="a9"/>
        <w:numPr>
          <w:ilvl w:val="0"/>
          <w:numId w:val="5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C63B60">
        <w:rPr>
          <w:rFonts w:ascii="Times New Roman" w:hAnsi="Times New Roman"/>
          <w:sz w:val="28"/>
          <w:szCs w:val="28"/>
        </w:rPr>
        <w:t>Члены конкурсной комиссии принимают решения исходя из сведений, предоставляемых социально-ориентированными некоммерческими организациями в составе заявок на конкурсный отбор, с учетом критериев, указанным в Приложении 2 к объявлению о проведении конкурса.</w:t>
      </w:r>
    </w:p>
    <w:p w:rsidR="004121D8" w:rsidRPr="00C63B60" w:rsidRDefault="009213F4" w:rsidP="009213F4">
      <w:pPr>
        <w:pStyle w:val="a9"/>
        <w:ind w:left="-142"/>
        <w:jc w:val="both"/>
        <w:rPr>
          <w:rFonts w:ascii="Times New Roman" w:hAnsi="Times New Roman"/>
          <w:sz w:val="28"/>
          <w:szCs w:val="28"/>
        </w:rPr>
      </w:pPr>
      <w:r w:rsidRPr="00C63B60">
        <w:rPr>
          <w:rFonts w:ascii="Times New Roman" w:hAnsi="Times New Roman"/>
          <w:sz w:val="28"/>
          <w:szCs w:val="28"/>
        </w:rPr>
        <w:t xml:space="preserve">      8. </w:t>
      </w:r>
      <w:r w:rsidR="004121D8" w:rsidRPr="00C63B60">
        <w:rPr>
          <w:rFonts w:ascii="Times New Roman" w:hAnsi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216632" w:rsidRPr="00C63B60" w:rsidRDefault="00216632" w:rsidP="00FB2DFB">
      <w:pPr>
        <w:pStyle w:val="a9"/>
        <w:ind w:left="-142"/>
        <w:jc w:val="both"/>
        <w:rPr>
          <w:rFonts w:ascii="Times New Roman" w:hAnsi="Times New Roman"/>
          <w:sz w:val="28"/>
          <w:szCs w:val="28"/>
        </w:rPr>
      </w:pPr>
      <w:r w:rsidRPr="00C63B60">
        <w:rPr>
          <w:rFonts w:ascii="Times New Roman" w:hAnsi="Times New Roman"/>
          <w:sz w:val="28"/>
          <w:szCs w:val="28"/>
        </w:rPr>
        <w:t xml:space="preserve">       9.  Члены конкурсной комиссии в случае несогласия с решением конкурсной комиссии имеют право письменно выразить особое мнение, которое приобщается к протоколу.</w:t>
      </w:r>
    </w:p>
    <w:p w:rsidR="00216632" w:rsidRPr="00C63B60" w:rsidRDefault="00216632" w:rsidP="00216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D8" w:rsidRPr="00C63B60" w:rsidRDefault="004121D8" w:rsidP="00C3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D8" w:rsidRPr="00C63B60" w:rsidRDefault="004121D8" w:rsidP="00C377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121D8" w:rsidRPr="00C63B60" w:rsidSect="00B86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F60"/>
    <w:multiLevelType w:val="hybridMultilevel"/>
    <w:tmpl w:val="027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BB1433"/>
    <w:multiLevelType w:val="hybridMultilevel"/>
    <w:tmpl w:val="92926AA6"/>
    <w:lvl w:ilvl="0" w:tplc="DA6030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6316"/>
    <w:multiLevelType w:val="hybridMultilevel"/>
    <w:tmpl w:val="F85EDFB6"/>
    <w:lvl w:ilvl="0" w:tplc="68A28CB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1" w15:restartNumberingAfterBreak="0">
    <w:nsid w:val="44E24873"/>
    <w:multiLevelType w:val="hybridMultilevel"/>
    <w:tmpl w:val="4BE05A5A"/>
    <w:lvl w:ilvl="0" w:tplc="B68A758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073930"/>
    <w:multiLevelType w:val="multilevel"/>
    <w:tmpl w:val="9042DEB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62E3627E"/>
    <w:multiLevelType w:val="multilevel"/>
    <w:tmpl w:val="39A24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851E76"/>
    <w:multiLevelType w:val="hybridMultilevel"/>
    <w:tmpl w:val="E37A4A8C"/>
    <w:lvl w:ilvl="0" w:tplc="DA9642B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5B22D46"/>
    <w:multiLevelType w:val="hybridMultilevel"/>
    <w:tmpl w:val="DA7E98AE"/>
    <w:lvl w:ilvl="0" w:tplc="DC60CFAE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30B03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0"/>
  </w:num>
  <w:num w:numId="6">
    <w:abstractNumId w:val="6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4"/>
  </w:num>
  <w:num w:numId="17">
    <w:abstractNumId w:val="1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3"/>
    <w:rsid w:val="00002D66"/>
    <w:rsid w:val="00010A3A"/>
    <w:rsid w:val="00014626"/>
    <w:rsid w:val="00021172"/>
    <w:rsid w:val="00024021"/>
    <w:rsid w:val="00037620"/>
    <w:rsid w:val="000439AA"/>
    <w:rsid w:val="000620AE"/>
    <w:rsid w:val="00063067"/>
    <w:rsid w:val="00072521"/>
    <w:rsid w:val="00073F14"/>
    <w:rsid w:val="000749B4"/>
    <w:rsid w:val="00075539"/>
    <w:rsid w:val="00081B9C"/>
    <w:rsid w:val="00085EF0"/>
    <w:rsid w:val="000929F3"/>
    <w:rsid w:val="00093DA9"/>
    <w:rsid w:val="00094310"/>
    <w:rsid w:val="000B3D04"/>
    <w:rsid w:val="000C49F5"/>
    <w:rsid w:val="000C795A"/>
    <w:rsid w:val="000E3D6F"/>
    <w:rsid w:val="000E5ADB"/>
    <w:rsid w:val="000F163E"/>
    <w:rsid w:val="000F30A3"/>
    <w:rsid w:val="00105B3D"/>
    <w:rsid w:val="00112780"/>
    <w:rsid w:val="00112D4D"/>
    <w:rsid w:val="00114097"/>
    <w:rsid w:val="00114EDB"/>
    <w:rsid w:val="00120CE9"/>
    <w:rsid w:val="00123DAA"/>
    <w:rsid w:val="00124ABA"/>
    <w:rsid w:val="00125BDE"/>
    <w:rsid w:val="001348DA"/>
    <w:rsid w:val="00143756"/>
    <w:rsid w:val="00156D64"/>
    <w:rsid w:val="00163F0B"/>
    <w:rsid w:val="0016538F"/>
    <w:rsid w:val="001756E6"/>
    <w:rsid w:val="00177F30"/>
    <w:rsid w:val="001811F7"/>
    <w:rsid w:val="001829BB"/>
    <w:rsid w:val="0019391F"/>
    <w:rsid w:val="001F753D"/>
    <w:rsid w:val="00200E80"/>
    <w:rsid w:val="00201891"/>
    <w:rsid w:val="00202BE0"/>
    <w:rsid w:val="0021163A"/>
    <w:rsid w:val="00216632"/>
    <w:rsid w:val="00223D7D"/>
    <w:rsid w:val="0023474D"/>
    <w:rsid w:val="00237F7E"/>
    <w:rsid w:val="00253ACB"/>
    <w:rsid w:val="00265127"/>
    <w:rsid w:val="00265132"/>
    <w:rsid w:val="0026543D"/>
    <w:rsid w:val="0027461A"/>
    <w:rsid w:val="002757EB"/>
    <w:rsid w:val="00276556"/>
    <w:rsid w:val="0028063E"/>
    <w:rsid w:val="002A6B0E"/>
    <w:rsid w:val="002B7BD1"/>
    <w:rsid w:val="002E3B0F"/>
    <w:rsid w:val="002F047F"/>
    <w:rsid w:val="00321C26"/>
    <w:rsid w:val="00326407"/>
    <w:rsid w:val="003303E3"/>
    <w:rsid w:val="00344712"/>
    <w:rsid w:val="00376774"/>
    <w:rsid w:val="00380804"/>
    <w:rsid w:val="003827B0"/>
    <w:rsid w:val="00396323"/>
    <w:rsid w:val="0039676D"/>
    <w:rsid w:val="003A42A6"/>
    <w:rsid w:val="003C06E1"/>
    <w:rsid w:val="003C2232"/>
    <w:rsid w:val="003E1F6F"/>
    <w:rsid w:val="003E2F38"/>
    <w:rsid w:val="003F63B5"/>
    <w:rsid w:val="0040103B"/>
    <w:rsid w:val="00404120"/>
    <w:rsid w:val="004121D8"/>
    <w:rsid w:val="0043044C"/>
    <w:rsid w:val="004326E7"/>
    <w:rsid w:val="00443D53"/>
    <w:rsid w:val="0045498E"/>
    <w:rsid w:val="00455670"/>
    <w:rsid w:val="00463BA4"/>
    <w:rsid w:val="0046672F"/>
    <w:rsid w:val="00470D55"/>
    <w:rsid w:val="004A34AD"/>
    <w:rsid w:val="004C00CC"/>
    <w:rsid w:val="004C79C0"/>
    <w:rsid w:val="004D00B1"/>
    <w:rsid w:val="004D3B40"/>
    <w:rsid w:val="004E45D2"/>
    <w:rsid w:val="004F5680"/>
    <w:rsid w:val="00515613"/>
    <w:rsid w:val="005205F4"/>
    <w:rsid w:val="00530A0F"/>
    <w:rsid w:val="005319CA"/>
    <w:rsid w:val="005400A3"/>
    <w:rsid w:val="00540A05"/>
    <w:rsid w:val="00570995"/>
    <w:rsid w:val="005837D1"/>
    <w:rsid w:val="005929E8"/>
    <w:rsid w:val="005D616E"/>
    <w:rsid w:val="00600478"/>
    <w:rsid w:val="006147AB"/>
    <w:rsid w:val="00624866"/>
    <w:rsid w:val="00631499"/>
    <w:rsid w:val="00634022"/>
    <w:rsid w:val="006740AA"/>
    <w:rsid w:val="00694B21"/>
    <w:rsid w:val="006B6B70"/>
    <w:rsid w:val="006C0605"/>
    <w:rsid w:val="006D5FBA"/>
    <w:rsid w:val="00715980"/>
    <w:rsid w:val="0072174F"/>
    <w:rsid w:val="00722E5A"/>
    <w:rsid w:val="00725755"/>
    <w:rsid w:val="007336FB"/>
    <w:rsid w:val="00734CA7"/>
    <w:rsid w:val="00735BB7"/>
    <w:rsid w:val="00745BFA"/>
    <w:rsid w:val="00746D82"/>
    <w:rsid w:val="00756E14"/>
    <w:rsid w:val="0077301B"/>
    <w:rsid w:val="007746C2"/>
    <w:rsid w:val="00783850"/>
    <w:rsid w:val="0078464F"/>
    <w:rsid w:val="007A5FBF"/>
    <w:rsid w:val="007B13C7"/>
    <w:rsid w:val="007D5A73"/>
    <w:rsid w:val="007E0FDD"/>
    <w:rsid w:val="007F3B7C"/>
    <w:rsid w:val="00800EB0"/>
    <w:rsid w:val="0083003E"/>
    <w:rsid w:val="008306C4"/>
    <w:rsid w:val="0083132E"/>
    <w:rsid w:val="00831DB8"/>
    <w:rsid w:val="00837F3D"/>
    <w:rsid w:val="00840A02"/>
    <w:rsid w:val="008705DA"/>
    <w:rsid w:val="008B3EBC"/>
    <w:rsid w:val="008E64B7"/>
    <w:rsid w:val="00904853"/>
    <w:rsid w:val="00912D56"/>
    <w:rsid w:val="009213F4"/>
    <w:rsid w:val="00930194"/>
    <w:rsid w:val="00930E60"/>
    <w:rsid w:val="00935D73"/>
    <w:rsid w:val="0094214B"/>
    <w:rsid w:val="00945599"/>
    <w:rsid w:val="00973174"/>
    <w:rsid w:val="009751BF"/>
    <w:rsid w:val="009A23FB"/>
    <w:rsid w:val="009B1D65"/>
    <w:rsid w:val="00A032AE"/>
    <w:rsid w:val="00A119EC"/>
    <w:rsid w:val="00A15BB3"/>
    <w:rsid w:val="00A20B2D"/>
    <w:rsid w:val="00A323AA"/>
    <w:rsid w:val="00A43A48"/>
    <w:rsid w:val="00A45610"/>
    <w:rsid w:val="00A507CB"/>
    <w:rsid w:val="00A5143C"/>
    <w:rsid w:val="00A54A68"/>
    <w:rsid w:val="00A54B64"/>
    <w:rsid w:val="00A74E8E"/>
    <w:rsid w:val="00A74FE8"/>
    <w:rsid w:val="00A75323"/>
    <w:rsid w:val="00A815E5"/>
    <w:rsid w:val="00A928FC"/>
    <w:rsid w:val="00AC575D"/>
    <w:rsid w:val="00AD56BE"/>
    <w:rsid w:val="00AF1136"/>
    <w:rsid w:val="00AF4243"/>
    <w:rsid w:val="00B00D23"/>
    <w:rsid w:val="00B10B06"/>
    <w:rsid w:val="00B3066C"/>
    <w:rsid w:val="00B505E3"/>
    <w:rsid w:val="00B548A1"/>
    <w:rsid w:val="00B73F0C"/>
    <w:rsid w:val="00B8218E"/>
    <w:rsid w:val="00B83387"/>
    <w:rsid w:val="00B86958"/>
    <w:rsid w:val="00BA6376"/>
    <w:rsid w:val="00BC6325"/>
    <w:rsid w:val="00BF260B"/>
    <w:rsid w:val="00C068B2"/>
    <w:rsid w:val="00C10C3D"/>
    <w:rsid w:val="00C10C5E"/>
    <w:rsid w:val="00C37729"/>
    <w:rsid w:val="00C4185A"/>
    <w:rsid w:val="00C4326F"/>
    <w:rsid w:val="00C525B9"/>
    <w:rsid w:val="00C52755"/>
    <w:rsid w:val="00C60269"/>
    <w:rsid w:val="00C63B60"/>
    <w:rsid w:val="00C63FEC"/>
    <w:rsid w:val="00C65098"/>
    <w:rsid w:val="00C70406"/>
    <w:rsid w:val="00C80803"/>
    <w:rsid w:val="00C81E4F"/>
    <w:rsid w:val="00CA4807"/>
    <w:rsid w:val="00CC347F"/>
    <w:rsid w:val="00CC4828"/>
    <w:rsid w:val="00CD60E0"/>
    <w:rsid w:val="00D2366C"/>
    <w:rsid w:val="00D23DCD"/>
    <w:rsid w:val="00D42922"/>
    <w:rsid w:val="00D61247"/>
    <w:rsid w:val="00D63D34"/>
    <w:rsid w:val="00D7141B"/>
    <w:rsid w:val="00D733C3"/>
    <w:rsid w:val="00D845B0"/>
    <w:rsid w:val="00D924A5"/>
    <w:rsid w:val="00DA334D"/>
    <w:rsid w:val="00DB7A79"/>
    <w:rsid w:val="00E026C8"/>
    <w:rsid w:val="00E029B8"/>
    <w:rsid w:val="00E24556"/>
    <w:rsid w:val="00E43B3A"/>
    <w:rsid w:val="00E44C92"/>
    <w:rsid w:val="00E47128"/>
    <w:rsid w:val="00E62798"/>
    <w:rsid w:val="00E857EB"/>
    <w:rsid w:val="00E918FB"/>
    <w:rsid w:val="00E91B34"/>
    <w:rsid w:val="00E91C4B"/>
    <w:rsid w:val="00ED75D4"/>
    <w:rsid w:val="00F00080"/>
    <w:rsid w:val="00F00B7F"/>
    <w:rsid w:val="00F14B6B"/>
    <w:rsid w:val="00F170EB"/>
    <w:rsid w:val="00F25EDA"/>
    <w:rsid w:val="00F31829"/>
    <w:rsid w:val="00F443A5"/>
    <w:rsid w:val="00F51895"/>
    <w:rsid w:val="00F7154E"/>
    <w:rsid w:val="00F82F21"/>
    <w:rsid w:val="00F858A6"/>
    <w:rsid w:val="00F912CB"/>
    <w:rsid w:val="00FA7A8A"/>
    <w:rsid w:val="00FB2DFB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1CF0"/>
  <w15:docId w15:val="{487045AC-46BA-428C-A4AD-090C6D7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B0E"/>
  </w:style>
  <w:style w:type="paragraph" w:styleId="2">
    <w:name w:val="heading 2"/>
    <w:basedOn w:val="a"/>
    <w:next w:val="a"/>
    <w:link w:val="20"/>
    <w:qFormat/>
    <w:rsid w:val="00D612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7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12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530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0A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0A0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0A0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A0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12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21D8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1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2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123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12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2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8368</Words>
  <Characters>47702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образования Управление</cp:lastModifiedBy>
  <cp:revision>2</cp:revision>
  <cp:lastPrinted>2019-07-16T11:59:00Z</cp:lastPrinted>
  <dcterms:created xsi:type="dcterms:W3CDTF">2019-07-16T12:08:00Z</dcterms:created>
  <dcterms:modified xsi:type="dcterms:W3CDTF">2019-07-16T12:08:00Z</dcterms:modified>
</cp:coreProperties>
</file>