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2304"/>
        <w:gridCol w:w="3135"/>
        <w:gridCol w:w="4626"/>
      </w:tblGrid>
      <w:tr w:rsidR="00934C09" w:rsidRPr="00DD22AB" w:rsidTr="00934C09">
        <w:tc>
          <w:tcPr>
            <w:tcW w:w="2304" w:type="dxa"/>
          </w:tcPr>
          <w:p w:rsidR="00934C09" w:rsidRPr="00DD22AB" w:rsidRDefault="00934C09" w:rsidP="003F3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район</w:t>
            </w:r>
          </w:p>
        </w:tc>
        <w:tc>
          <w:tcPr>
            <w:tcW w:w="3135" w:type="dxa"/>
          </w:tcPr>
          <w:p w:rsidR="00934C09" w:rsidRPr="00934C09" w:rsidRDefault="00934C09" w:rsidP="003F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09">
              <w:rPr>
                <w:rFonts w:ascii="Times New Roman" w:hAnsi="Times New Roman" w:cs="Times New Roman"/>
                <w:sz w:val="28"/>
                <w:szCs w:val="28"/>
              </w:rPr>
              <w:t>Дома культуры Ярославского муниципального района приглашают на мероприятия</w:t>
            </w:r>
          </w:p>
        </w:tc>
        <w:tc>
          <w:tcPr>
            <w:tcW w:w="4626" w:type="dxa"/>
            <w:shd w:val="clear" w:color="auto" w:fill="auto"/>
          </w:tcPr>
          <w:p w:rsidR="00934C09" w:rsidRPr="00DD22AB" w:rsidRDefault="00934C09" w:rsidP="003F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D2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http://yamo.yarregion.ru/</w:t>
              </w:r>
              <w:r w:rsidRPr="00DD2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molodej/doma-kultury/</w:t>
              </w:r>
            </w:hyperlink>
          </w:p>
          <w:p w:rsidR="00934C09" w:rsidRPr="00DD22AB" w:rsidRDefault="00934C09" w:rsidP="003F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815" w:rsidRDefault="00154815"/>
    <w:sectPr w:rsidR="00154815" w:rsidSect="0015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09"/>
    <w:rsid w:val="00154815"/>
    <w:rsid w:val="009226AD"/>
    <w:rsid w:val="00934C09"/>
    <w:rsid w:val="00AB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4C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C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mo.yarregion.ru/molodej/doma-kul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2018-04-11T05:39:00Z</dcterms:created>
  <dcterms:modified xsi:type="dcterms:W3CDTF">2018-04-11T05:40:00Z</dcterms:modified>
</cp:coreProperties>
</file>