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3D8" w:rsidRDefault="008B03D8" w:rsidP="00B46D16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8B03D8" w:rsidRPr="008B03D8" w:rsidRDefault="008B03D8" w:rsidP="00B46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B03D8">
        <w:rPr>
          <w:b/>
          <w:sz w:val="28"/>
          <w:szCs w:val="28"/>
        </w:rPr>
        <w:t>МЕРЫ  СОЦИАЛЬНОЙ ПОДДЕРЖКИ В СФЕРЕ ОРГАНИЗАЦИИ  ОТДЫХА ДЕТЕЙ И ИХ ОЗДОРОВЛЕНИЯ</w:t>
      </w:r>
    </w:p>
    <w:p w:rsidR="00B46D16" w:rsidRPr="008B03D8" w:rsidRDefault="008B03D8" w:rsidP="00B46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B03D8">
        <w:rPr>
          <w:b/>
          <w:color w:val="000000"/>
          <w:sz w:val="28"/>
          <w:szCs w:val="28"/>
        </w:rPr>
        <w:t> </w:t>
      </w:r>
    </w:p>
    <w:p w:rsidR="00B46D16" w:rsidRDefault="00B46D16" w:rsidP="00B46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0"/>
          <w:sz w:val="28"/>
          <w:szCs w:val="28"/>
        </w:rPr>
      </w:pPr>
      <w:r w:rsidRPr="00B46D16">
        <w:rPr>
          <w:b/>
          <w:bCs/>
          <w:color w:val="000000"/>
          <w:spacing w:val="20"/>
          <w:sz w:val="28"/>
          <w:szCs w:val="28"/>
        </w:rPr>
        <w:t>Уважаемые родители (законные представители)!</w:t>
      </w:r>
    </w:p>
    <w:p w:rsidR="008B03D8" w:rsidRPr="008B03D8" w:rsidRDefault="008B03D8" w:rsidP="00B46D1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20"/>
          <w:sz w:val="28"/>
          <w:szCs w:val="28"/>
        </w:rPr>
      </w:pPr>
    </w:p>
    <w:p w:rsidR="00B46D16" w:rsidRPr="008B03D8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8B03D8">
        <w:rPr>
          <w:color w:val="000000"/>
          <w:spacing w:val="20"/>
          <w:sz w:val="28"/>
          <w:szCs w:val="28"/>
        </w:rPr>
        <w:t xml:space="preserve">В 2021году вы можете обратиться в управление образования Администрации ЯМР за получением </w:t>
      </w:r>
      <w:r w:rsidRPr="00E0695D">
        <w:rPr>
          <w:b/>
          <w:sz w:val="28"/>
          <w:szCs w:val="28"/>
        </w:rPr>
        <w:t>компенсация части расходов</w:t>
      </w:r>
      <w:r w:rsidRPr="008B03D8">
        <w:rPr>
          <w:sz w:val="28"/>
          <w:szCs w:val="28"/>
        </w:rPr>
        <w:t xml:space="preserve"> на приобретение путевки в организации отдыха детей и их оздоровления  или </w:t>
      </w:r>
      <w:r w:rsidRPr="00E0695D">
        <w:rPr>
          <w:b/>
          <w:color w:val="000000"/>
          <w:spacing w:val="20"/>
          <w:sz w:val="28"/>
          <w:szCs w:val="28"/>
        </w:rPr>
        <w:t>ч</w:t>
      </w:r>
      <w:r w:rsidRPr="00E0695D">
        <w:rPr>
          <w:b/>
          <w:sz w:val="28"/>
          <w:szCs w:val="28"/>
        </w:rPr>
        <w:t>астичной оплаты стоимости путевки</w:t>
      </w:r>
      <w:r w:rsidRPr="008B03D8">
        <w:rPr>
          <w:sz w:val="28"/>
          <w:szCs w:val="28"/>
        </w:rPr>
        <w:t xml:space="preserve"> в организации отдыха детей и их оздоровления сезонного или круглогодичного в организации отдыха детей и их оздоровления сезонного или круглогодичного действия</w:t>
      </w:r>
      <w:r w:rsidRPr="008B03D8">
        <w:rPr>
          <w:color w:val="000000"/>
          <w:spacing w:val="20"/>
          <w:sz w:val="28"/>
          <w:szCs w:val="28"/>
        </w:rPr>
        <w:t xml:space="preserve"> в организации отдыха детей и их оздоровления.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D16">
        <w:rPr>
          <w:color w:val="000000"/>
          <w:spacing w:val="20"/>
          <w:sz w:val="28"/>
          <w:szCs w:val="28"/>
        </w:rPr>
        <w:t xml:space="preserve">Размер </w:t>
      </w:r>
      <w:r>
        <w:rPr>
          <w:color w:val="000000"/>
          <w:spacing w:val="20"/>
          <w:sz w:val="28"/>
          <w:szCs w:val="28"/>
        </w:rPr>
        <w:t xml:space="preserve"> частичной оплаты или </w:t>
      </w:r>
      <w:r w:rsidRPr="00B46D16">
        <w:rPr>
          <w:color w:val="000000"/>
          <w:spacing w:val="20"/>
          <w:sz w:val="28"/>
          <w:szCs w:val="28"/>
        </w:rPr>
        <w:t>компенсации части расходов на приобретение путевки в организации отдыха детей и их оздоровления составляет 2000 рублей.</w:t>
      </w:r>
    </w:p>
    <w:p w:rsidR="00B46D16" w:rsidRPr="00B46D16" w:rsidRDefault="00B46D16" w:rsidP="008B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Если средний ежемесячный совокупный доход семьи заявителя (родителя (усыновителя), опекуна (попечителя)), приходящийся на каждого члена семьи заявителя, не превышает </w:t>
      </w:r>
      <w:r w:rsidRPr="00B46D16">
        <w:rPr>
          <w:rFonts w:ascii="Times New Roman" w:hAnsi="Times New Roman" w:cs="Times New Roman"/>
          <w:sz w:val="28"/>
          <w:szCs w:val="28"/>
        </w:rPr>
        <w:t xml:space="preserve">19188 </w:t>
      </w:r>
      <w:r w:rsidRPr="00B46D16">
        <w:rPr>
          <w:rFonts w:ascii="Times New Roman" w:hAnsi="Times New Roman" w:cs="Times New Roman"/>
          <w:color w:val="000000"/>
          <w:spacing w:val="20"/>
          <w:sz w:val="28"/>
          <w:szCs w:val="28"/>
        </w:rPr>
        <w:t xml:space="preserve">рублей, </w:t>
      </w:r>
      <w:r w:rsidRPr="00B46D16">
        <w:rPr>
          <w:rFonts w:ascii="Times New Roman" w:hAnsi="Times New Roman" w:cs="Times New Roman"/>
          <w:sz w:val="28"/>
          <w:szCs w:val="28"/>
        </w:rPr>
        <w:t>компенсации составляет 7390 рублей, размер частичной оплаты стоимости путевки в организации отдыха детей и их оздоровления сезонного или круглогодичного действия составляет 7390 рублей - на приобретение путевки в организации отдыха детей и их оздоровления сезонного или круглогодичного действия сроком на 21 день.</w:t>
      </w:r>
    </w:p>
    <w:p w:rsidR="00B46D16" w:rsidRPr="00B46D16" w:rsidRDefault="00B46D16" w:rsidP="008B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Размер компенсации составляет 4927 рублей, размер частичной оплаты стоимости путевки в организации отдыха детей и их оздоровления сезонного или круглогодичного действия составляет 4927 рублей - на приобретение путевки в организации отдыха детей и их оздоровления сезонного или круглогодичного действия сроком на 14 дней.</w:t>
      </w:r>
    </w:p>
    <w:p w:rsidR="00B46D16" w:rsidRPr="00B46D16" w:rsidRDefault="00B46D16" w:rsidP="008B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Размер компенсации не может превышать плату за приобретение путевки в организации отдыха детей и их оздоровления сезонного или круглогодичного действия, внесенную заявителем (родителем (усыновителем), опекуном (попечителем)).</w:t>
      </w:r>
    </w:p>
    <w:p w:rsidR="00B46D16" w:rsidRPr="00B46D16" w:rsidRDefault="00B46D16" w:rsidP="008B03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В случае если размер платы за приобретение путевки в организации отдыха детей и их оздоровления сезонного или круглогодичного действия, внесенной заявителем (родителем (усыновителем), опекуном (попечителем)), ниже размера компенсации, то компенсация равняется фактически понесенным затратам заявителя (родителя (усыновителя), опекуна (попечителя)) на приобретение путевки в организации отдыха детей и их оздоровления сезонного или круглогодичного действия.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D16">
        <w:rPr>
          <w:color w:val="000000"/>
          <w:spacing w:val="20"/>
          <w:sz w:val="28"/>
          <w:szCs w:val="28"/>
        </w:rPr>
        <w:t xml:space="preserve">Для получения  мер социальной поддержки в </w:t>
      </w:r>
      <w:r w:rsidRPr="00B46D16">
        <w:rPr>
          <w:sz w:val="28"/>
          <w:szCs w:val="28"/>
        </w:rPr>
        <w:t xml:space="preserve">сфере организации отдыха детей и их оздоровления </w:t>
      </w:r>
      <w:r w:rsidRPr="00B46D16">
        <w:rPr>
          <w:color w:val="000000"/>
          <w:spacing w:val="20"/>
          <w:sz w:val="28"/>
          <w:szCs w:val="28"/>
        </w:rPr>
        <w:t>заявителю необходимо обратиться в управление образования Администрации ЯМР по адресу: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D16">
        <w:rPr>
          <w:color w:val="000000"/>
          <w:spacing w:val="20"/>
          <w:sz w:val="28"/>
          <w:szCs w:val="28"/>
        </w:rPr>
        <w:t>г. Ярославль, ул.З.Космодемьянской, д.10а., каб.34.,3 этаж, дни и часы приёма: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D16">
        <w:rPr>
          <w:b/>
          <w:bCs/>
          <w:color w:val="000000"/>
          <w:spacing w:val="20"/>
          <w:sz w:val="28"/>
          <w:szCs w:val="28"/>
        </w:rPr>
        <w:lastRenderedPageBreak/>
        <w:t>вторник с 9.00 до 12.00.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46D16">
        <w:rPr>
          <w:b/>
          <w:bCs/>
          <w:color w:val="000000"/>
          <w:spacing w:val="20"/>
          <w:sz w:val="28"/>
          <w:szCs w:val="28"/>
        </w:rPr>
        <w:t>четверг с 13.00.до 17.00.</w:t>
      </w:r>
    </w:p>
    <w:p w:rsidR="00B46D16" w:rsidRPr="00B46D16" w:rsidRDefault="00B46D16" w:rsidP="008B03D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B46D16">
        <w:rPr>
          <w:b/>
          <w:bCs/>
          <w:color w:val="000000"/>
          <w:spacing w:val="20"/>
          <w:sz w:val="28"/>
          <w:szCs w:val="28"/>
        </w:rPr>
        <w:t>Иванова Анна Вячеславовна, тел. 8(4852) 25-22-15.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 </w:t>
      </w:r>
      <w:bookmarkStart w:id="0" w:name="P0"/>
      <w:bookmarkEnd w:id="0"/>
      <w:r w:rsidRPr="00B46D16">
        <w:rPr>
          <w:rFonts w:ascii="Times New Roman" w:hAnsi="Times New Roman" w:cs="Times New Roman"/>
          <w:sz w:val="28"/>
          <w:szCs w:val="28"/>
        </w:rPr>
        <w:t>Для получения одной из мер социальной поддержки заявитель представляет следующие документы: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паспорта или иного документа, удостоверяющего личность и гражданство Российской Федерации заявителя;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 ребенка, на которого приобретена (или будет приобретена) путевка;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копии документов, подтверждающих родство заявителя (родителя, усыновителя) с ребенком, в случае отсутствия сведений о ребенке в паспорте заявителя (копия свидетельства о рождении ребенка);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свидетельства о браке (расторжении брака) заявителя;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сведения об индивидуальном лицевом счете заявителя и ребенка;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документа, подтверждающего проживание ребенка на территории Ярославской области (копия паспорта гражданина Российской Федерации - для детей в возрасте от 14 лет, выписка из домовой книги или копия свидетельства о регистрации по месту жительства - для детей в возрасте до 14 лет);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акта органа местного самоуправления об установлении опеки или попечительства - в случае подачи заявления о предоставлении компенсации/заявления о предоставлении частичной оплаты (далее - заявление) опекуном (попечителем).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16">
        <w:rPr>
          <w:rFonts w:ascii="Times New Roman" w:hAnsi="Times New Roman" w:cs="Times New Roman"/>
          <w:b/>
          <w:sz w:val="28"/>
          <w:szCs w:val="28"/>
        </w:rPr>
        <w:t>Для получения компенсации дополнительно прилагаются следующие документы:</w:t>
      </w:r>
    </w:p>
    <w:p w:rsidR="00B46D16" w:rsidRPr="008B03D8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8">
        <w:rPr>
          <w:rFonts w:ascii="Times New Roman" w:hAnsi="Times New Roman" w:cs="Times New Roman"/>
          <w:sz w:val="28"/>
          <w:szCs w:val="28"/>
        </w:rPr>
        <w:t xml:space="preserve">- </w:t>
      </w:r>
      <w:hyperlink r:id="rId5" w:history="1">
        <w:r w:rsidRPr="008B0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B03D8">
        <w:rPr>
          <w:rFonts w:ascii="Times New Roman" w:hAnsi="Times New Roman" w:cs="Times New Roman"/>
          <w:sz w:val="28"/>
          <w:szCs w:val="28"/>
        </w:rPr>
        <w:t>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платежного документа, подтверждающего оплату путевки заявителем. Копия принимается при предъявлении оригинала платежного документа и заверяется уполномоченным органом;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обратного талона к путевке (иного документа, его заменяющего, определенного организацией отдыха детей);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выписка из расчетного счета заявителя с указанием банковских реквизитов.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6D16">
        <w:rPr>
          <w:rFonts w:ascii="Times New Roman" w:hAnsi="Times New Roman" w:cs="Times New Roman"/>
          <w:b/>
          <w:sz w:val="28"/>
          <w:szCs w:val="28"/>
        </w:rPr>
        <w:t>Для получения частичной оплаты дополнительно прилагаются следующие документы:</w:t>
      </w:r>
    </w:p>
    <w:p w:rsidR="00B46D16" w:rsidRPr="008B03D8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03D8">
        <w:rPr>
          <w:rFonts w:ascii="Times New Roman" w:hAnsi="Times New Roman" w:cs="Times New Roman"/>
          <w:sz w:val="28"/>
          <w:szCs w:val="28"/>
        </w:rPr>
        <w:t xml:space="preserve">- </w:t>
      </w:r>
      <w:hyperlink r:id="rId6" w:history="1">
        <w:r w:rsidRPr="008B03D8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заявление</w:t>
        </w:r>
      </w:hyperlink>
      <w:r w:rsidRPr="008B03D8">
        <w:rPr>
          <w:rFonts w:ascii="Times New Roman" w:hAnsi="Times New Roman" w:cs="Times New Roman"/>
          <w:sz w:val="28"/>
          <w:szCs w:val="28"/>
        </w:rPr>
        <w:t xml:space="preserve"> 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платежного документа, подтверждающего оплату заявителем части стоимости путевки, которая принимается при предъявлении оригинала платежного документа и заверяется уполномоченным органом;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договор между заявителем и организацией отдыха детей или счет на оплату стоимости путевки.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8"/>
      <w:bookmarkEnd w:id="1"/>
      <w:r w:rsidRPr="00B46D16">
        <w:rPr>
          <w:rFonts w:ascii="Times New Roman" w:hAnsi="Times New Roman" w:cs="Times New Roman"/>
          <w:sz w:val="28"/>
          <w:szCs w:val="28"/>
        </w:rPr>
        <w:t xml:space="preserve">Заявитель, у которого средний ежемесячный совокупный доход семьи, приходящийся на каждого члена семьи, не превышает 19188 </w:t>
      </w:r>
      <w:r>
        <w:rPr>
          <w:rFonts w:ascii="Times New Roman" w:hAnsi="Times New Roman" w:cs="Times New Roman"/>
          <w:sz w:val="28"/>
          <w:szCs w:val="28"/>
        </w:rPr>
        <w:t xml:space="preserve"> рублей </w:t>
      </w:r>
      <w:r w:rsidRPr="00B46D16">
        <w:rPr>
          <w:rFonts w:ascii="Times New Roman" w:hAnsi="Times New Roman" w:cs="Times New Roman"/>
          <w:sz w:val="28"/>
          <w:szCs w:val="28"/>
        </w:rPr>
        <w:t>представляет дополнительно к заявлению и документам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D1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lastRenderedPageBreak/>
        <w:t>- справка о составе семьи заявителя, выданная по месту жительства;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совокупный доход семьи заявителя за календарные месяцы текущего года, предшествующие месяцу подачи заявления (справка о доходах физического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6D16">
        <w:rPr>
          <w:rFonts w:ascii="Times New Roman" w:hAnsi="Times New Roman" w:cs="Times New Roman"/>
          <w:sz w:val="28"/>
          <w:szCs w:val="28"/>
        </w:rPr>
        <w:t xml:space="preserve">лица по </w:t>
      </w:r>
      <w:hyperlink r:id="rId7" w:history="1">
        <w:r w:rsidRPr="008B03D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форме 2-НДФЛ</w:t>
        </w:r>
      </w:hyperlink>
      <w:r w:rsidRPr="008B03D8">
        <w:rPr>
          <w:rFonts w:ascii="Times New Roman" w:hAnsi="Times New Roman" w:cs="Times New Roman"/>
          <w:sz w:val="28"/>
          <w:szCs w:val="28"/>
        </w:rPr>
        <w:t>,</w:t>
      </w:r>
      <w:r w:rsidRPr="00B46D16">
        <w:rPr>
          <w:rFonts w:ascii="Times New Roman" w:hAnsi="Times New Roman" w:cs="Times New Roman"/>
          <w:sz w:val="28"/>
          <w:szCs w:val="28"/>
        </w:rPr>
        <w:t xml:space="preserve">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 доходов);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- копия трудовой книжки (при наличии) неработающих заявителя и членов его семьи.</w:t>
      </w:r>
    </w:p>
    <w:p w:rsidR="00B46D16" w:rsidRPr="00B46D16" w:rsidRDefault="00B46D16" w:rsidP="008B03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D16">
        <w:rPr>
          <w:rFonts w:ascii="Times New Roman" w:hAnsi="Times New Roman" w:cs="Times New Roman"/>
          <w:sz w:val="28"/>
          <w:szCs w:val="28"/>
        </w:rPr>
        <w:t>В случае отсутствия трудовой книжки в заявлении указываются сведения о том, что заявитель, родитель (усыновитель), опекун (попечитель), не являющиеся заявителями, не работают по трудовому договору, не осуществляют деятельность в качестве индивидуального предпринимателя, адвоката, нотариуса, занимающегося частной практикой, не относятся к иным физическим лицам, профессиональная деятельность которых в соответствии с федеральными законами подлежит государственной регистрации и (или) лицензированию.</w:t>
      </w:r>
    </w:p>
    <w:p w:rsidR="00812D71" w:rsidRPr="00B46D16" w:rsidRDefault="00812D71" w:rsidP="00B46D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12D71" w:rsidRPr="00B46D16" w:rsidSect="00812D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characterSpacingControl w:val="doNotCompress"/>
  <w:compat/>
  <w:rsids>
    <w:rsidRoot w:val="00B46D16"/>
    <w:rsid w:val="000D2EAC"/>
    <w:rsid w:val="001826AE"/>
    <w:rsid w:val="00812D71"/>
    <w:rsid w:val="008B03D8"/>
    <w:rsid w:val="00B46D16"/>
    <w:rsid w:val="00E0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46D16"/>
    <w:rPr>
      <w:color w:val="0000FF"/>
      <w:u w:val="single"/>
    </w:rPr>
  </w:style>
  <w:style w:type="paragraph" w:customStyle="1" w:styleId="ConsPlusNormal">
    <w:name w:val="ConsPlusNormal"/>
    <w:rsid w:val="00B46D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6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BA3825E07E6A9427D47A489A67813BD4FCA75F9BB2FEFD0DB1530202FF4E8DC9A47B8254AA4677E91FC2CCAC3FA8082896345644BF3B11x3oA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0BA3825E07E6A9427D464458C0BDF3ED0FFF0519EB6F4AA56EC55555DAF48D889E47DD717EE4B77EE14979CE061F15B6CDD39505AA33B172534E7F7xBoFI" TargetMode="External"/><Relationship Id="rId5" Type="http://schemas.openxmlformats.org/officeDocument/2006/relationships/hyperlink" Target="consultantplus://offline/ref=50BA3825E07E6A9427D464458C0BDF3ED0FFF0519EB6F4AA56EC55555DAF48D889E47DD717EE4B77EE149694EC61F15B6CDD39505AA33B172534E7F7xBoF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E2F19-BA0C-4CBB-9002-BFAE19B11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956</Words>
  <Characters>5450</Characters>
  <Application>Microsoft Office Word</Application>
  <DocSecurity>0</DocSecurity>
  <Lines>45</Lines>
  <Paragraphs>12</Paragraphs>
  <ScaleCrop>false</ScaleCrop>
  <Company/>
  <LinksUpToDate>false</LinksUpToDate>
  <CharactersWithSpaces>6394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kraskovskaya</dc:creator>
  <cp:lastModifiedBy>kraskovskaya</cp:lastModifiedBy>
  <cp:revision>3</cp:revision>
  <cp:lastPrinted>2021-04-21T12:21:00Z</cp:lastPrinted>
  <dcterms:created xsi:type="dcterms:W3CDTF">2021-04-21T12:24:00Z</dcterms:created>
  <dcterms:modified xsi:type="dcterms:W3CDTF">2021-04-22T06:19:00Z</dcterms:modified>
</cp:coreProperties>
</file>