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E2" w:rsidRPr="00A73BC4" w:rsidRDefault="00F713ED">
      <w:pPr>
        <w:rPr>
          <w:rFonts w:ascii="Times New Roman" w:hAnsi="Times New Roman" w:cs="Times New Roman"/>
          <w:sz w:val="24"/>
          <w:szCs w:val="24"/>
        </w:rPr>
      </w:pP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Перед началом мероприятия для участников конференции была организована выставка публикаций и печатных сборников образовательных организаций Ярославского муниципального района.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Также была организована фотовыставка, на которой гости смогли еще раз увидеть работы обучающихся, принявших участие в районном конкурсе фотографии «Один в один».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  <w:t>Далее состоялось пленарное совещание.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Открыл мероприятие гимн Российской Федерации.</w:t>
      </w:r>
      <w:r w:rsidRPr="00A73BC4">
        <w:rPr>
          <w:rFonts w:ascii="Times New Roman" w:hAnsi="Times New Roman" w:cs="Times New Roman"/>
          <w:sz w:val="24"/>
          <w:szCs w:val="24"/>
        </w:rPr>
        <w:br/>
        <w:t>С экрана к участникам конференции обратился Сергей Сергеевич Кравцов, Министр просвещения Российской Федерации.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 xml:space="preserve">В адрес гостей прозвучали приветственные слова Николая Владимировича </w:t>
      </w:r>
      <w:proofErr w:type="spellStart"/>
      <w:r w:rsidRPr="00A73BC4">
        <w:rPr>
          <w:rFonts w:ascii="Times New Roman" w:hAnsi="Times New Roman" w:cs="Times New Roman"/>
          <w:sz w:val="24"/>
          <w:szCs w:val="24"/>
        </w:rPr>
        <w:t>Золотникова</w:t>
      </w:r>
      <w:proofErr w:type="spellEnd"/>
      <w:r w:rsidRPr="00A73BC4">
        <w:rPr>
          <w:rFonts w:ascii="Times New Roman" w:hAnsi="Times New Roman" w:cs="Times New Roman"/>
          <w:sz w:val="24"/>
          <w:szCs w:val="24"/>
        </w:rPr>
        <w:t>, главы Ярославского муниципального района и Елены Валентиновны Мартышкиной, заместителя главы администрации Ярославского муниципального района, а также Любови Юрьевны Корсаковой, начальника управления образования администрации Ярославского муниципального района.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С докладом «Формирование общих подходов к управлению системой образования района в целях повышения эффективности работы по развитию суверенной национальной системы образования» выступила Любовь Юрьевна Корсакова, начальник управления образования администрации Ярославского муниципального района.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Далее прозвучали доклады:</w:t>
      </w:r>
      <w:r w:rsidRPr="00A73BC4">
        <w:rPr>
          <w:rFonts w:ascii="Times New Roman" w:hAnsi="Times New Roman" w:cs="Times New Roman"/>
          <w:sz w:val="24"/>
          <w:szCs w:val="24"/>
        </w:rPr>
        <w:br/>
        <w:t>- «Реализация целевых мероприятий в рамках года педагога и наставника» - Светлана Валерьевна, заместитель начальника управления образования администрации Ярославского муниципального района;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  <w:t>- «Развитие общероссийского общественно-государственного движения детей и молодёжи «Движение первых» - Максим Вадимович Кутейников, председатель регионального отделения «Движение первых»;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  <w:t xml:space="preserve">К участникам конференции с приветственными словами обратился Константин Александрович </w:t>
      </w:r>
      <w:proofErr w:type="spellStart"/>
      <w:r w:rsidRPr="00A73BC4">
        <w:rPr>
          <w:rFonts w:ascii="Times New Roman" w:hAnsi="Times New Roman" w:cs="Times New Roman"/>
          <w:sz w:val="24"/>
          <w:szCs w:val="24"/>
        </w:rPr>
        <w:t>Чекменев</w:t>
      </w:r>
      <w:proofErr w:type="spellEnd"/>
      <w:r w:rsidRPr="00A73BC4">
        <w:rPr>
          <w:rFonts w:ascii="Times New Roman" w:hAnsi="Times New Roman" w:cs="Times New Roman"/>
          <w:sz w:val="24"/>
          <w:szCs w:val="24"/>
        </w:rPr>
        <w:t>, учитель истории и обществознания, участник специальной военной операции в 2022-2023 году.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Конференция продолжилась работой секций на которых были рассмотрены вопросы:</w:t>
      </w:r>
      <w:r w:rsidRPr="00A73BC4">
        <w:rPr>
          <w:rFonts w:ascii="Times New Roman" w:hAnsi="Times New Roman" w:cs="Times New Roman"/>
          <w:sz w:val="24"/>
          <w:szCs w:val="24"/>
        </w:rPr>
        <w:br/>
        <w:t>- «Развития системы организации профессиональной ориентации обучающихся»;</w:t>
      </w:r>
      <w:r w:rsidRPr="00A73BC4">
        <w:rPr>
          <w:rFonts w:ascii="Times New Roman" w:hAnsi="Times New Roman" w:cs="Times New Roman"/>
          <w:sz w:val="24"/>
          <w:szCs w:val="24"/>
        </w:rPr>
        <w:br/>
        <w:t>- «Реализация проекта «Советник директора по воспитанию и взаимодействию с детскими общественными объединениями»;</w:t>
      </w:r>
      <w:r w:rsidRPr="00A73BC4">
        <w:rPr>
          <w:rFonts w:ascii="Times New Roman" w:hAnsi="Times New Roman" w:cs="Times New Roman"/>
          <w:sz w:val="24"/>
          <w:szCs w:val="24"/>
        </w:rPr>
        <w:br/>
        <w:t>- «Развитие системы дошкольного образования в районе»;</w:t>
      </w:r>
      <w:r w:rsidRPr="00A73BC4">
        <w:rPr>
          <w:rFonts w:ascii="Times New Roman" w:hAnsi="Times New Roman" w:cs="Times New Roman"/>
          <w:sz w:val="24"/>
          <w:szCs w:val="24"/>
        </w:rPr>
        <w:br/>
        <w:t>- «Проведение внеурочных занятий «Разговоры о важном»;</w:t>
      </w:r>
      <w:r w:rsidRPr="00A73BC4">
        <w:rPr>
          <w:rFonts w:ascii="Times New Roman" w:hAnsi="Times New Roman" w:cs="Times New Roman"/>
          <w:sz w:val="24"/>
          <w:szCs w:val="24"/>
        </w:rPr>
        <w:br/>
        <w:t>- «Построение единой системы патриотического воспитания обучающихся».</w:t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br/>
      </w:r>
      <w:r w:rsidRPr="00A73BC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C4">
        <w:rPr>
          <w:rFonts w:ascii="Times New Roman" w:hAnsi="Times New Roman" w:cs="Times New Roman"/>
          <w:sz w:val="24"/>
          <w:szCs w:val="24"/>
        </w:rPr>
        <w:t> По традиции, на совещании отметили заслуги педагогов, которые отличились в труде.</w:t>
      </w:r>
    </w:p>
    <w:sectPr w:rsidR="004D37E2" w:rsidRPr="00A73BC4" w:rsidSect="0022438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13ED"/>
    <w:rsid w:val="0022438B"/>
    <w:rsid w:val="004D37E2"/>
    <w:rsid w:val="00A73BC4"/>
    <w:rsid w:val="00F7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sekretar_uo</dc:creator>
  <cp:keywords/>
  <dc:description/>
  <cp:lastModifiedBy>sekretar_uo</cp:lastModifiedBy>
  <cp:revision>3</cp:revision>
  <dcterms:created xsi:type="dcterms:W3CDTF">2023-08-29T11:07:00Z</dcterms:created>
  <dcterms:modified xsi:type="dcterms:W3CDTF">2023-08-29T11:31:00Z</dcterms:modified>
</cp:coreProperties>
</file>