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77" w:rsidRPr="00C372C9" w:rsidRDefault="00DA5777" w:rsidP="00DA5777">
      <w:pPr>
        <w:jc w:val="center"/>
        <w:rPr>
          <w:b/>
          <w:sz w:val="28"/>
          <w:szCs w:val="28"/>
        </w:rPr>
      </w:pPr>
      <w:r w:rsidRPr="00C372C9">
        <w:rPr>
          <w:b/>
          <w:sz w:val="28"/>
          <w:szCs w:val="28"/>
        </w:rPr>
        <w:t>Перечень образовательных организаций, оказывающих услугу постановк</w:t>
      </w:r>
      <w:r>
        <w:rPr>
          <w:b/>
          <w:sz w:val="28"/>
          <w:szCs w:val="28"/>
        </w:rPr>
        <w:t>и</w:t>
      </w:r>
      <w:r w:rsidRPr="00C372C9">
        <w:rPr>
          <w:b/>
          <w:sz w:val="28"/>
          <w:szCs w:val="28"/>
        </w:rPr>
        <w:t xml:space="preserve"> на учет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C372C9">
        <w:rPr>
          <w:b/>
          <w:sz w:val="28"/>
          <w:szCs w:val="28"/>
        </w:rPr>
        <w:t xml:space="preserve"> </w:t>
      </w:r>
    </w:p>
    <w:p w:rsidR="00DA5777" w:rsidRDefault="00DA5777" w:rsidP="00DA5777"/>
    <w:p w:rsidR="00DA5777" w:rsidRDefault="00DA5777" w:rsidP="00DA5777"/>
    <w:tbl>
      <w:tblPr>
        <w:tblW w:w="0" w:type="auto"/>
        <w:tblInd w:w="93" w:type="dxa"/>
        <w:tblLayout w:type="fixed"/>
        <w:tblLook w:val="04A0"/>
      </w:tblPr>
      <w:tblGrid>
        <w:gridCol w:w="582"/>
        <w:gridCol w:w="2597"/>
        <w:gridCol w:w="1939"/>
        <w:gridCol w:w="2977"/>
        <w:gridCol w:w="1382"/>
      </w:tblGrid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Н</w:t>
            </w:r>
            <w:r w:rsidRPr="00FB734E">
              <w:t xml:space="preserve">аименование </w:t>
            </w:r>
            <w:r>
              <w:t>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372C9" w:rsidRDefault="00DA5777" w:rsidP="0044273C">
            <w:pPr>
              <w:jc w:val="center"/>
            </w:pPr>
            <w:r w:rsidRPr="00C372C9"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Контактный телефон,</w:t>
            </w:r>
          </w:p>
          <w:p w:rsidR="00DA5777" w:rsidRPr="00C372C9" w:rsidRDefault="00DA5777" w:rsidP="0044273C">
            <w:pPr>
              <w:jc w:val="center"/>
              <w:rPr>
                <w:lang w:val="en-US"/>
              </w:rPr>
            </w:pPr>
            <w:r w:rsidRPr="00C372C9">
              <w:rPr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График приема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 "Красная шапочка"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Б. Октябрьская д.15 а</w:t>
            </w: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43-40-06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 </w:t>
            </w:r>
            <w:hyperlink r:id="rId7" w:history="1">
              <w:r w:rsidRPr="00C16718">
                <w:rPr>
                  <w:rStyle w:val="af5"/>
                  <w:color w:val="000000"/>
                  <w:shd w:val="clear" w:color="auto" w:fill="FFFFFF"/>
                </w:rPr>
                <w:t>mdou1.yamr@yarregion.ru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 "Солнышко"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150545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Дубки, ул. Труда, д.1а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43-04-93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8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ds_2_sun.yamr@yarregion.ru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3 "Ивушка"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150507,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Ивняки,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59-36-17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9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ds3ivushka.yamr@yarregion.ru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4 "Совенок"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Красный Бор,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Васильковая, </w:t>
            </w:r>
            <w:r w:rsidR="001C53D1">
              <w:rPr>
                <w:color w:val="000000"/>
              </w:rPr>
              <w:t xml:space="preserve">     </w:t>
            </w:r>
            <w:r w:rsidRPr="00C16718">
              <w:rPr>
                <w:color w:val="000000"/>
              </w:rPr>
              <w:t>д 3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59-32-39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0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mdou-ds4.yamr@yarregion.ru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Default="00DA5777" w:rsidP="0044273C">
            <w:r w:rsidRPr="00FB734E">
              <w:t>№ 5 "Гнездышко" Ярославского муниципального района</w:t>
            </w:r>
          </w:p>
          <w:p w:rsidR="00DA5777" w:rsidRDefault="00DA5777" w:rsidP="0044273C"/>
          <w:p w:rsidR="00DA5777" w:rsidRDefault="00DA5777" w:rsidP="0044273C"/>
          <w:p w:rsidR="00DA5777" w:rsidRPr="00FB734E" w:rsidRDefault="00DA5777" w:rsidP="0044273C"/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150502,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пос. Туношна-городок 26, 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</w:p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  <w:r w:rsidRPr="00C16718">
              <w:rPr>
                <w:color w:val="000000"/>
              </w:rPr>
              <w:t>43-93-49</w:t>
            </w:r>
          </w:p>
          <w:p w:rsidR="00DA5777" w:rsidRPr="00C16718" w:rsidRDefault="00DB636F" w:rsidP="0044273C">
            <w:pPr>
              <w:tabs>
                <w:tab w:val="left" w:pos="3840"/>
              </w:tabs>
              <w:rPr>
                <w:color w:val="000000"/>
              </w:rPr>
            </w:pPr>
            <w:hyperlink r:id="rId11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ds5gnezdisko.yamr@yarregion.ru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Default="00DA5777" w:rsidP="0044273C">
            <w:r w:rsidRPr="00FB734E">
              <w:t xml:space="preserve"> № 8 "Ленок" Ярославского муниципального района</w:t>
            </w:r>
          </w:p>
          <w:p w:rsidR="000A02D5" w:rsidRDefault="000A02D5" w:rsidP="0044273C"/>
          <w:p w:rsidR="000A02D5" w:rsidRPr="00FB734E" w:rsidRDefault="000A02D5" w:rsidP="0044273C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Пушкина, д. 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43-86-05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2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ds8.yamr@yarregion.ru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10 "Капитошка"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67-94-38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mdoy10kap.yamr@yarregion.ru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15 "Аленушка"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Кузнечиха, ул. Нефтяников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76-04-38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3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alenyshka15.yamr@yarregion.ru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16 "Ягодка"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Михайловский,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43-72-02</w:t>
            </w:r>
          </w:p>
          <w:p w:rsidR="00DA5777" w:rsidRPr="00C16718" w:rsidRDefault="00DB636F" w:rsidP="0044273C">
            <w:pPr>
              <w:shd w:val="clear" w:color="auto" w:fill="FFFFFF"/>
              <w:rPr>
                <w:color w:val="000000"/>
              </w:rPr>
            </w:pPr>
            <w:hyperlink r:id="rId14" w:history="1">
              <w:r w:rsidR="00DA5777" w:rsidRPr="00C16718">
                <w:rPr>
                  <w:rStyle w:val="af5"/>
                  <w:color w:val="000000"/>
                </w:rPr>
                <w:t>yagodka.yamr@yarregion.ru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08:00-12:00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18 "Теремок"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Туношна,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43-99-92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5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teremok-1978.yamr@yarregion.ru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9:00- 16:00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19 "Березка"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150525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Козьмодемьянск,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43-56-93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6" w:history="1">
              <w:r w:rsidR="00DA5777" w:rsidRPr="00C16718">
                <w:rPr>
                  <w:rStyle w:val="af5"/>
                  <w:color w:val="000000"/>
                </w:rPr>
                <w:t>dou19berezka.yamr@yarregion.ru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20 "Кузнечик"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 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76-05-99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7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kuznechik20.yamr@yarregion.ru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00"/>
              </w:rPr>
            </w:pPr>
            <w:r w:rsidRPr="00C372C9">
              <w:t>13:00-16:30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21 "Ласточка"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Мокеевское, 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43-22-46 </w:t>
            </w:r>
          </w:p>
          <w:p w:rsidR="00DA5777" w:rsidRPr="00C16718" w:rsidRDefault="00DB636F" w:rsidP="0044273C">
            <w:pPr>
              <w:shd w:val="clear" w:color="auto" w:fill="FFFFFF"/>
              <w:rPr>
                <w:color w:val="000000"/>
              </w:rPr>
            </w:pPr>
            <w:hyperlink r:id="rId18" w:history="1">
              <w:r w:rsidR="00DA5777" w:rsidRPr="00C16718">
                <w:rPr>
                  <w:rStyle w:val="af5"/>
                  <w:color w:val="000000"/>
                </w:rPr>
                <w:t>lastoc.yamr@yarregion.ru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26 "Ветерок" 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150508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с. Сарафоново, 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43-26-31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19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ds26.yamr@yarregion.ru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 xml:space="preserve">№ 27 "Светлячок" Ярославского </w:t>
            </w:r>
            <w:r w:rsidRPr="00FB734E">
              <w:lastRenderedPageBreak/>
              <w:t>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150521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Щедрино,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Садовая,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43-14-31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ds27.yamr@yarregion.ru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Понедельник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09:00-18:00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Пятница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09:00 - 16:00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36 "Золотой петушок"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150545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Дубки,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Октябрьская, д.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43-01-70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ds36.yamr@yarregion.ru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11:00 - 17:00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42 "Родничок"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150507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Ивняки,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45-36-16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1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ds42rodnichok.yamr@yarregion.ru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150539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Лесная Поляна,  д.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76-58-05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2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lespol.yamr@yarregion.ru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150027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п. Заволжье, 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76-97-38</w:t>
            </w:r>
          </w:p>
          <w:p w:rsidR="00DA5777" w:rsidRPr="00C16718" w:rsidRDefault="00DB636F" w:rsidP="0044273C">
            <w:pPr>
              <w:shd w:val="clear" w:color="auto" w:fill="FFFFFF"/>
              <w:rPr>
                <w:color w:val="000000"/>
              </w:rPr>
            </w:pPr>
            <w:hyperlink r:id="rId23" w:history="1">
              <w:r w:rsidR="00DA5777" w:rsidRPr="00C16718">
                <w:rPr>
                  <w:rStyle w:val="af5"/>
                  <w:color w:val="000000"/>
                </w:rPr>
                <w:t>nsh.zawolzhie.yamr@yarregion.ru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Ананьино,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Садовая,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59-47-41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ananin.yamr@yarregion.ru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150511,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Глебовское,   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76-31-31</w:t>
            </w:r>
            <w:r w:rsidRPr="00C16718">
              <w:rPr>
                <w:color w:val="000000"/>
              </w:rPr>
              <w:br/>
            </w:r>
            <w:r w:rsidRPr="00C16718">
              <w:rPr>
                <w:color w:val="000000"/>
                <w:shd w:val="clear" w:color="auto" w:fill="FFFFFF"/>
              </w:rPr>
              <w:t>glebov-sch.yamr@yarregion.ru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150522, д. Карабиха, ул. Школьная, д. 1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43-42-87</w:t>
            </w:r>
          </w:p>
          <w:p w:rsidR="00DA5777" w:rsidRPr="00C16718" w:rsidRDefault="00DB636F" w:rsidP="0044273C">
            <w:pPr>
              <w:shd w:val="clear" w:color="auto" w:fill="FFFFFF"/>
              <w:rPr>
                <w:color w:val="000000"/>
              </w:rPr>
            </w:pPr>
            <w:hyperlink r:id="rId24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karabih.yamr@yarregion.ru</w:t>
              </w:r>
            </w:hyperlink>
            <w:r w:rsidR="00DA5777" w:rsidRPr="00C16718">
              <w:rPr>
                <w:bCs/>
                <w:color w:val="000000"/>
                <w:shd w:val="clear" w:color="auto" w:fill="F4F4F4"/>
              </w:rPr>
              <w:t> </w:t>
            </w:r>
          </w:p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общеобразовательное учреждение "Медягинская основная школа" Ярославского муниципального района</w:t>
            </w:r>
          </w:p>
          <w:p w:rsidR="00DA5777" w:rsidRDefault="00DA5777" w:rsidP="0044273C"/>
          <w:p w:rsidR="00DA5777" w:rsidRDefault="00DA5777" w:rsidP="0044273C"/>
          <w:p w:rsidR="00DA5777" w:rsidRDefault="00DA5777" w:rsidP="0044273C"/>
          <w:p w:rsidR="00DA5777" w:rsidRPr="00FB734E" w:rsidRDefault="00DA5777" w:rsidP="0044273C"/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150514, с. Медягино, д. 33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76-34-44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5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md-school.yamr@yarregion.ru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150504,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Пестрецово, д. 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76-74-86</w:t>
            </w:r>
          </w:p>
          <w:p w:rsidR="00DA5777" w:rsidRPr="00C16718" w:rsidRDefault="00DB636F" w:rsidP="0044273C">
            <w:pPr>
              <w:shd w:val="clear" w:color="auto" w:fill="FFFFFF"/>
              <w:rPr>
                <w:color w:val="000000"/>
              </w:rPr>
            </w:pPr>
            <w:hyperlink r:id="rId26" w:history="1">
              <w:r w:rsidR="00DA5777" w:rsidRPr="00C16718">
                <w:rPr>
                  <w:rStyle w:val="af5"/>
                  <w:color w:val="000000"/>
                </w:rPr>
                <w:t>pestretcovo.yamr@yarregion.ru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"Средняя школа имени Ф.И. Толбухина"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150512, с. Толбухино, ул Даниловская,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76-47-57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7" w:history="1">
              <w:r w:rsidR="00DA5777" w:rsidRPr="00C16718">
                <w:rPr>
                  <w:rStyle w:val="af5"/>
                  <w:color w:val="000000"/>
                </w:rPr>
                <w:t>tolbuhino.yamr@yarregion.ru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150515, д. Григорьевское, ул Клубная, д.6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8" w:history="1">
              <w:r w:rsidR="00DA5777" w:rsidRPr="00C16718">
                <w:rPr>
                  <w:color w:val="000000"/>
                </w:rPr>
                <w:t>grig-school@mail.ru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76-71-76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29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grig-school.yamr@yarregion.ru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08:00 - 17:30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150532, д. Иванищево, ул. Молодежная,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43-55-25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3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ivan.yamr@yarregion.ru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150533, с. Курба, ул. Школьная,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43-33-07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31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kurbasch.yamr@yarregion.ru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150534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Мордвиново,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д.10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43-52-16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32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p3mordv.yamr@yarregion.ru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150542, с. Спас-Виталий,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ind w:hanging="53"/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76-41-21</w:t>
            </w:r>
          </w:p>
          <w:p w:rsidR="00DA5777" w:rsidRPr="00C16718" w:rsidRDefault="00DB636F" w:rsidP="0044273C">
            <w:pPr>
              <w:ind w:hanging="53"/>
              <w:jc w:val="both"/>
              <w:rPr>
                <w:color w:val="000000"/>
              </w:rPr>
            </w:pPr>
            <w:hyperlink r:id="rId33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spas.yamr@yarregion.ru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150505,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пос. Ярославка, д. 2-г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76-22-52</w:t>
            </w:r>
          </w:p>
          <w:p w:rsidR="00DA5777" w:rsidRPr="00C16718" w:rsidRDefault="00DB636F" w:rsidP="0044273C">
            <w:pPr>
              <w:rPr>
                <w:color w:val="000000"/>
              </w:rPr>
            </w:pPr>
            <w:hyperlink r:id="rId34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yaroslavka.yamr@yarregion.ru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</w:tbl>
    <w:p w:rsidR="00DA5777" w:rsidRPr="00FB734E" w:rsidRDefault="00DA5777" w:rsidP="00DA5777"/>
    <w:p w:rsidR="00DA5777" w:rsidRDefault="00DA5777" w:rsidP="00DA5777"/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sectPr w:rsidR="00DA5777" w:rsidSect="0044273C">
      <w:headerReference w:type="even" r:id="rId35"/>
      <w:headerReference w:type="default" r:id="rId36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C9" w:rsidRDefault="004619C9">
      <w:r>
        <w:separator/>
      </w:r>
    </w:p>
  </w:endnote>
  <w:endnote w:type="continuationSeparator" w:id="0">
    <w:p w:rsidR="004619C9" w:rsidRDefault="0046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C9" w:rsidRDefault="004619C9">
      <w:r>
        <w:separator/>
      </w:r>
    </w:p>
  </w:footnote>
  <w:footnote w:type="continuationSeparator" w:id="0">
    <w:p w:rsidR="004619C9" w:rsidRDefault="00461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05" w:rsidRDefault="00DB636F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4A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4A05" w:rsidRDefault="00AC4A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05" w:rsidRDefault="00DB636F">
    <w:pPr>
      <w:pStyle w:val="a3"/>
      <w:jc w:val="center"/>
    </w:pPr>
    <w:fldSimple w:instr="PAGE   \* MERGEFORMAT">
      <w:r w:rsidR="000A02D5">
        <w:rPr>
          <w:noProof/>
        </w:rPr>
        <w:t>4</w:t>
      </w:r>
    </w:fldSimple>
  </w:p>
  <w:p w:rsidR="00AC4A05" w:rsidRDefault="00AC4A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02D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19C9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664E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917BA"/>
    <w:rsid w:val="006A3B55"/>
    <w:rsid w:val="006D5676"/>
    <w:rsid w:val="006D75DC"/>
    <w:rsid w:val="00700B84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51FA5"/>
    <w:rsid w:val="00B650ED"/>
    <w:rsid w:val="00B67934"/>
    <w:rsid w:val="00B70ADC"/>
    <w:rsid w:val="00B73E30"/>
    <w:rsid w:val="00B82D47"/>
    <w:rsid w:val="00B87635"/>
    <w:rsid w:val="00B971D5"/>
    <w:rsid w:val="00BC3FA8"/>
    <w:rsid w:val="00BD2CC3"/>
    <w:rsid w:val="00BE2CEE"/>
    <w:rsid w:val="00BF1B99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B636F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4528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C2E0C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7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s_2_sun.yamr@yarregion.ru" TargetMode="External"/><Relationship Id="rId13" Type="http://schemas.openxmlformats.org/officeDocument/2006/relationships/hyperlink" Target="https://e.mail.ru/compose?To=alenyshka15.yamr@yarregion.ru" TargetMode="External"/><Relationship Id="rId18" Type="http://schemas.openxmlformats.org/officeDocument/2006/relationships/hyperlink" Target="https://e.mail.ru/compose?To=lastoc.yamr@yarregion.ru" TargetMode="External"/><Relationship Id="rId26" Type="http://schemas.openxmlformats.org/officeDocument/2006/relationships/hyperlink" Target="https://e.mail.ru/compose?To=pestretcovo.yamr@yar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ds42rodnichok.yamr@yarregion.ru" TargetMode="External"/><Relationship Id="rId34" Type="http://schemas.openxmlformats.org/officeDocument/2006/relationships/hyperlink" Target="https://e.mail.ru/compose?To=yaroslavka.yamr@yarregion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e.mail.ru/compose?To=mdou1.yamr@yarregion.ru" TargetMode="External"/><Relationship Id="rId12" Type="http://schemas.openxmlformats.org/officeDocument/2006/relationships/hyperlink" Target="https://e.mail.ru/compose/?mailto=mailto%3ads8.yamr@yarregion.ru" TargetMode="External"/><Relationship Id="rId17" Type="http://schemas.openxmlformats.org/officeDocument/2006/relationships/hyperlink" Target="https://e.mail.ru/compose?To=kuznechik20.yamr@yarregion.ru" TargetMode="External"/><Relationship Id="rId25" Type="http://schemas.openxmlformats.org/officeDocument/2006/relationships/hyperlink" Target="https://e.mail.ru/compose?To=md%2dschool.yamr@yarregion.ru" TargetMode="External"/><Relationship Id="rId33" Type="http://schemas.openxmlformats.org/officeDocument/2006/relationships/hyperlink" Target="https://e.mail.ru/compose/?mailto=mailto%3aspas.yamr@yarregion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u19berezka.yamr@yarregion.ru" TargetMode="External"/><Relationship Id="rId20" Type="http://schemas.openxmlformats.org/officeDocument/2006/relationships/hyperlink" Target="https://e.mail.ru/compose?To=ds27.yamr@yarregion.ru" TargetMode="External"/><Relationship Id="rId29" Type="http://schemas.openxmlformats.org/officeDocument/2006/relationships/hyperlink" Target="https://e.mail.ru/compose?To=grig%2dschool.yamr@yarreg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ds5gnezdisko.yamr@yarregion.ru" TargetMode="External"/><Relationship Id="rId24" Type="http://schemas.openxmlformats.org/officeDocument/2006/relationships/hyperlink" Target="https://e.mail.ru/compose/?mailto=mailto%3akarabih.yamr@yarregion.ru" TargetMode="External"/><Relationship Id="rId32" Type="http://schemas.openxmlformats.org/officeDocument/2006/relationships/hyperlink" Target="https://e.mail.ru/compose/?mailto=mailto%3ap3mordv.yamr@yarregion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/?mailto=mailto%3ateremok%2d1978.yamr@yarregion.ru" TargetMode="External"/><Relationship Id="rId23" Type="http://schemas.openxmlformats.org/officeDocument/2006/relationships/hyperlink" Target="https://e.mail.ru/compose?To=nsh.zawolzhie.yamr@yarregion.ru" TargetMode="External"/><Relationship Id="rId28" Type="http://schemas.openxmlformats.org/officeDocument/2006/relationships/hyperlink" Target="mailto:grig-school@mail.r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.mail.ru/compose/?mailto=mailto%3amdou%2dds4.yamr@yarregion.ru" TargetMode="External"/><Relationship Id="rId19" Type="http://schemas.openxmlformats.org/officeDocument/2006/relationships/hyperlink" Target="https://e.mail.ru/compose/?mailto=mailto%3ads26.yamr@yarregion.ru" TargetMode="External"/><Relationship Id="rId31" Type="http://schemas.openxmlformats.org/officeDocument/2006/relationships/hyperlink" Target="https://e.mail.ru/compose/?mailto=mailto%3akurbasch.yamr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ds3ivushka.yamr@yarregion.ru" TargetMode="External"/><Relationship Id="rId14" Type="http://schemas.openxmlformats.org/officeDocument/2006/relationships/hyperlink" Target="https://e.mail.ru/compose?To=yagodka.yamr@yarregion.ru" TargetMode="External"/><Relationship Id="rId22" Type="http://schemas.openxmlformats.org/officeDocument/2006/relationships/hyperlink" Target="https://e.mail.ru/compose?To=lespol.yamr@yarregion.ru" TargetMode="External"/><Relationship Id="rId27" Type="http://schemas.openxmlformats.org/officeDocument/2006/relationships/hyperlink" Target="mailto:tolbuhino.yamr@yarregion.ru" TargetMode="External"/><Relationship Id="rId30" Type="http://schemas.openxmlformats.org/officeDocument/2006/relationships/hyperlink" Target="https://e.mail.ru/compose?To=ivan.yamr@yarregion.ru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guryeva</cp:lastModifiedBy>
  <cp:revision>3</cp:revision>
  <cp:lastPrinted>2022-03-23T07:13:00Z</cp:lastPrinted>
  <dcterms:created xsi:type="dcterms:W3CDTF">2022-08-01T06:34:00Z</dcterms:created>
  <dcterms:modified xsi:type="dcterms:W3CDTF">2022-08-01T06:34:00Z</dcterms:modified>
</cp:coreProperties>
</file>