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12" w:rsidRDefault="00ED1412" w:rsidP="008F10C9">
      <w:pPr>
        <w:ind w:firstLine="426"/>
        <w:jc w:val="both"/>
        <w:rPr>
          <w:sz w:val="28"/>
          <w:szCs w:val="28"/>
        </w:rPr>
      </w:pPr>
    </w:p>
    <w:p w:rsidR="00ED1412" w:rsidRDefault="00ED1412" w:rsidP="008F10C9">
      <w:pPr>
        <w:ind w:firstLine="426"/>
        <w:jc w:val="both"/>
        <w:rPr>
          <w:sz w:val="28"/>
          <w:szCs w:val="28"/>
        </w:rPr>
      </w:pPr>
    </w:p>
    <w:p w:rsidR="00ED1412" w:rsidRDefault="00ED1412" w:rsidP="008F10C9">
      <w:pPr>
        <w:ind w:firstLine="426"/>
        <w:jc w:val="both"/>
        <w:rPr>
          <w:sz w:val="28"/>
          <w:szCs w:val="28"/>
        </w:rPr>
      </w:pPr>
    </w:p>
    <w:p w:rsidR="008F10C9" w:rsidRPr="00357CDF" w:rsidRDefault="008F10C9" w:rsidP="008F10C9">
      <w:pPr>
        <w:ind w:firstLine="426"/>
        <w:jc w:val="both"/>
        <w:rPr>
          <w:sz w:val="28"/>
          <w:szCs w:val="28"/>
        </w:rPr>
      </w:pPr>
      <w:r w:rsidRPr="00357CDF">
        <w:rPr>
          <w:sz w:val="28"/>
          <w:szCs w:val="28"/>
        </w:rPr>
        <w:t>18.03.2021 года в управление образования Администрации ЯМР  состоялось совещание субъектов профилактики на тему «Деятельность образовательного учреждения по защите прав и законных интересов несовершеннолетних»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</w:t>
      </w:r>
      <w:r w:rsidRPr="00357CDF">
        <w:rPr>
          <w:sz w:val="28"/>
          <w:szCs w:val="28"/>
        </w:rPr>
        <w:t xml:space="preserve">совещании приняли участие  Корсакова Любовь Юрьевна, начальник управления образования Администрации </w:t>
      </w:r>
      <w:r>
        <w:rPr>
          <w:sz w:val="28"/>
          <w:szCs w:val="28"/>
        </w:rPr>
        <w:t>ЯМР</w:t>
      </w:r>
      <w:r w:rsidRPr="00357CDF">
        <w:rPr>
          <w:sz w:val="28"/>
          <w:szCs w:val="28"/>
        </w:rPr>
        <w:t xml:space="preserve">, </w:t>
      </w:r>
      <w:proofErr w:type="spellStart"/>
      <w:r w:rsidRPr="00357CDF">
        <w:rPr>
          <w:sz w:val="28"/>
          <w:szCs w:val="28"/>
        </w:rPr>
        <w:t>Красковская</w:t>
      </w:r>
      <w:proofErr w:type="spellEnd"/>
      <w:r w:rsidRPr="00357CDF">
        <w:rPr>
          <w:sz w:val="28"/>
          <w:szCs w:val="28"/>
        </w:rPr>
        <w:t xml:space="preserve"> Алла Юрьевна, ведущий специалист общего и дополнительного образования управления образования Администрации  ЯМР, </w:t>
      </w:r>
      <w:proofErr w:type="spellStart"/>
      <w:r w:rsidRPr="00357CDF">
        <w:rPr>
          <w:sz w:val="28"/>
          <w:szCs w:val="28"/>
        </w:rPr>
        <w:t>Каныгина</w:t>
      </w:r>
      <w:proofErr w:type="spellEnd"/>
      <w:r w:rsidRPr="00357CDF">
        <w:rPr>
          <w:sz w:val="28"/>
          <w:szCs w:val="28"/>
        </w:rPr>
        <w:t xml:space="preserve"> Татьяна Игоревна, заместитель прокурора Яросла</w:t>
      </w:r>
      <w:r>
        <w:rPr>
          <w:sz w:val="28"/>
          <w:szCs w:val="28"/>
        </w:rPr>
        <w:t>вского района, советник юстиции,</w:t>
      </w:r>
      <w:r w:rsidRPr="00357CDF">
        <w:rPr>
          <w:sz w:val="28"/>
          <w:szCs w:val="28"/>
        </w:rPr>
        <w:t xml:space="preserve"> Морозова Светлана Викторовна, начальник подразделения по делам несовершеннолетних Управления МВД России по Ярославской области</w:t>
      </w:r>
      <w:r>
        <w:rPr>
          <w:sz w:val="28"/>
          <w:szCs w:val="28"/>
        </w:rPr>
        <w:t>,</w:t>
      </w:r>
      <w:r w:rsidRPr="00357CDF">
        <w:rPr>
          <w:sz w:val="28"/>
          <w:szCs w:val="28"/>
        </w:rPr>
        <w:t xml:space="preserve"> Блохина Олеся Викторовна, заместитель начальника отдела участковых уполномоченных полиции</w:t>
      </w:r>
      <w:r>
        <w:rPr>
          <w:sz w:val="28"/>
          <w:szCs w:val="28"/>
        </w:rPr>
        <w:t xml:space="preserve"> и по делам</w:t>
      </w:r>
      <w:proofErr w:type="gramEnd"/>
      <w:r>
        <w:rPr>
          <w:sz w:val="28"/>
          <w:szCs w:val="28"/>
        </w:rPr>
        <w:t xml:space="preserve"> несовершеннолетних о</w:t>
      </w:r>
      <w:r w:rsidRPr="00357CDF">
        <w:rPr>
          <w:sz w:val="28"/>
          <w:szCs w:val="28"/>
        </w:rPr>
        <w:t>тдела Министерства внутренних дел РФ по Ярославскому району – начальник отделения по делам несовершеннолетних</w:t>
      </w:r>
      <w:r>
        <w:rPr>
          <w:sz w:val="28"/>
          <w:szCs w:val="28"/>
        </w:rPr>
        <w:t xml:space="preserve">, </w:t>
      </w:r>
      <w:r w:rsidRPr="00357CDF">
        <w:rPr>
          <w:sz w:val="28"/>
          <w:szCs w:val="28"/>
        </w:rPr>
        <w:t xml:space="preserve">Белова Наталья Валерьевна, начальник отдела по делам несовершеннолетних и защите их прав Администрации </w:t>
      </w:r>
      <w:r>
        <w:rPr>
          <w:sz w:val="28"/>
          <w:szCs w:val="28"/>
        </w:rPr>
        <w:t>ЯМР.</w:t>
      </w:r>
    </w:p>
    <w:p w:rsidR="008F10C9" w:rsidRDefault="008F10C9" w:rsidP="008F10C9">
      <w:pPr>
        <w:ind w:firstLine="426"/>
        <w:jc w:val="both"/>
        <w:rPr>
          <w:sz w:val="28"/>
          <w:szCs w:val="28"/>
        </w:rPr>
      </w:pPr>
      <w:r w:rsidRPr="00357CDF">
        <w:rPr>
          <w:sz w:val="28"/>
          <w:szCs w:val="28"/>
        </w:rPr>
        <w:t xml:space="preserve">В своём выступлении </w:t>
      </w:r>
      <w:proofErr w:type="spellStart"/>
      <w:r w:rsidRPr="00357CDF">
        <w:rPr>
          <w:sz w:val="28"/>
          <w:szCs w:val="28"/>
        </w:rPr>
        <w:t>Каныгина</w:t>
      </w:r>
      <w:proofErr w:type="spellEnd"/>
      <w:r w:rsidRPr="00357CDF">
        <w:rPr>
          <w:sz w:val="28"/>
          <w:szCs w:val="28"/>
        </w:rPr>
        <w:t xml:space="preserve"> Татьяна Игоревна, заместитель прокурора Ярославского района, советник юстиции указала на недопустимость нарушения законодательства о профилактике правонарушений и безнадзорности.</w:t>
      </w:r>
      <w:r>
        <w:rPr>
          <w:sz w:val="28"/>
          <w:szCs w:val="28"/>
        </w:rPr>
        <w:t xml:space="preserve"> </w:t>
      </w:r>
      <w:proofErr w:type="gramStart"/>
      <w:r w:rsidRPr="00357CDF">
        <w:rPr>
          <w:sz w:val="28"/>
          <w:szCs w:val="28"/>
        </w:rPr>
        <w:t>Блохина Олеся Викторовна, заместитель начальника отдела участковых уполномоченных полиции и по делам несовершеннолетних Отдела Министерства внутренних дел РФ по Ярославскому району и</w:t>
      </w:r>
      <w:r>
        <w:rPr>
          <w:sz w:val="28"/>
          <w:szCs w:val="28"/>
        </w:rPr>
        <w:t xml:space="preserve"> </w:t>
      </w:r>
      <w:r w:rsidRPr="00357CDF">
        <w:rPr>
          <w:sz w:val="28"/>
          <w:szCs w:val="28"/>
        </w:rPr>
        <w:t xml:space="preserve"> Белова Наталья Валерьевна, начальник отделения по делам несовершеннолетних начальник отдела по делам несовершеннолетних и защите их прав Администрации </w:t>
      </w:r>
      <w:r>
        <w:rPr>
          <w:sz w:val="28"/>
          <w:szCs w:val="28"/>
        </w:rPr>
        <w:t xml:space="preserve">ЯМР </w:t>
      </w:r>
      <w:r w:rsidRPr="00357CDF">
        <w:rPr>
          <w:sz w:val="28"/>
          <w:szCs w:val="28"/>
        </w:rPr>
        <w:t xml:space="preserve">обратили внимание на необходимость своевременного информирования образовательными учреждениями  Ярославского муниципального района </w:t>
      </w:r>
      <w:r>
        <w:rPr>
          <w:color w:val="000000"/>
          <w:sz w:val="28"/>
          <w:szCs w:val="28"/>
        </w:rPr>
        <w:t xml:space="preserve">субъектов профилактики </w:t>
      </w:r>
      <w:r w:rsidRPr="00357CDF">
        <w:rPr>
          <w:color w:val="000000"/>
          <w:sz w:val="28"/>
          <w:szCs w:val="28"/>
        </w:rPr>
        <w:t xml:space="preserve">правонарушений о выявленных фактах </w:t>
      </w:r>
      <w:r w:rsidRPr="00357CDF">
        <w:rPr>
          <w:sz w:val="28"/>
          <w:szCs w:val="28"/>
        </w:rPr>
        <w:t>правонарушений и</w:t>
      </w:r>
      <w:proofErr w:type="gramEnd"/>
      <w:r w:rsidRPr="00357CDF">
        <w:rPr>
          <w:sz w:val="28"/>
          <w:szCs w:val="28"/>
        </w:rPr>
        <w:t xml:space="preserve"> безнадзорности.</w:t>
      </w:r>
    </w:p>
    <w:p w:rsidR="008F10C9" w:rsidRDefault="008F10C9" w:rsidP="008F10C9">
      <w:pPr>
        <w:ind w:firstLine="426"/>
        <w:jc w:val="both"/>
        <w:rPr>
          <w:sz w:val="28"/>
          <w:szCs w:val="28"/>
        </w:rPr>
      </w:pPr>
      <w:r w:rsidRPr="00357CDF">
        <w:rPr>
          <w:sz w:val="28"/>
          <w:szCs w:val="28"/>
        </w:rPr>
        <w:t xml:space="preserve">Корсакова Любовь Юрьевна, начальник управления образования  Администрации </w:t>
      </w:r>
      <w:r>
        <w:rPr>
          <w:sz w:val="28"/>
          <w:szCs w:val="28"/>
        </w:rPr>
        <w:t xml:space="preserve">ЯМР подвела итог </w:t>
      </w:r>
      <w:r w:rsidRPr="00357CDF">
        <w:rPr>
          <w:sz w:val="28"/>
          <w:szCs w:val="28"/>
        </w:rPr>
        <w:t>закрытой части совещания.</w:t>
      </w:r>
    </w:p>
    <w:p w:rsidR="008F10C9" w:rsidRPr="00357CDF" w:rsidRDefault="008F10C9" w:rsidP="008F10C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совещания стала выработка единого подхода к предоставлению информации </w:t>
      </w:r>
      <w:r w:rsidRPr="00C62E9A">
        <w:rPr>
          <w:sz w:val="28"/>
          <w:szCs w:val="28"/>
        </w:rPr>
        <w:t xml:space="preserve"> </w:t>
      </w:r>
      <w:r w:rsidR="002C307B">
        <w:rPr>
          <w:sz w:val="28"/>
          <w:szCs w:val="28"/>
        </w:rPr>
        <w:t xml:space="preserve">органам системы </w:t>
      </w:r>
      <w:r>
        <w:rPr>
          <w:sz w:val="28"/>
          <w:szCs w:val="28"/>
        </w:rPr>
        <w:t xml:space="preserve">профилактики о </w:t>
      </w:r>
      <w:r w:rsidRPr="00C62E9A">
        <w:rPr>
          <w:sz w:val="28"/>
          <w:szCs w:val="28"/>
        </w:rPr>
        <w:t>выявленных фактах правонарушений несовершеннол</w:t>
      </w:r>
      <w:r>
        <w:rPr>
          <w:sz w:val="28"/>
          <w:szCs w:val="28"/>
        </w:rPr>
        <w:t>етними, а также в их отношении.</w:t>
      </w:r>
    </w:p>
    <w:p w:rsidR="008F10C9" w:rsidRPr="00C62E9A" w:rsidRDefault="008F10C9" w:rsidP="008F10C9">
      <w:pPr>
        <w:ind w:firstLine="709"/>
        <w:jc w:val="both"/>
        <w:rPr>
          <w:bCs/>
          <w:sz w:val="28"/>
          <w:szCs w:val="28"/>
        </w:rPr>
      </w:pPr>
      <w:r w:rsidRPr="00C62E9A">
        <w:rPr>
          <w:sz w:val="28"/>
          <w:szCs w:val="28"/>
        </w:rPr>
        <w:t>Морозова Светлана Викторовна рассказала</w:t>
      </w:r>
      <w:r>
        <w:rPr>
          <w:sz w:val="28"/>
          <w:szCs w:val="28"/>
        </w:rPr>
        <w:t xml:space="preserve"> руководителям образовательных учреждений и их заместителям </w:t>
      </w:r>
      <w:r w:rsidRPr="00C62E9A">
        <w:rPr>
          <w:sz w:val="28"/>
          <w:szCs w:val="28"/>
        </w:rPr>
        <w:t>о состоянии детской преступности в  Ярославской области, какие преступления и правонарушения чаще всего совершаются подростками, а также о причи</w:t>
      </w:r>
      <w:r>
        <w:rPr>
          <w:sz w:val="28"/>
          <w:szCs w:val="28"/>
        </w:rPr>
        <w:t xml:space="preserve">нах, побудивших их это сделать, а также </w:t>
      </w:r>
      <w:r w:rsidRPr="00C62E9A">
        <w:rPr>
          <w:sz w:val="28"/>
          <w:szCs w:val="28"/>
        </w:rPr>
        <w:t>о нефор</w:t>
      </w:r>
      <w:r w:rsidR="002C307B">
        <w:rPr>
          <w:sz w:val="28"/>
          <w:szCs w:val="28"/>
        </w:rPr>
        <w:t>мальных молодежных объединениях, маркерах суицидального поведения.</w:t>
      </w:r>
    </w:p>
    <w:p w:rsidR="008F10C9" w:rsidRDefault="008F10C9" w:rsidP="008F10C9">
      <w:pPr>
        <w:rPr>
          <w:b/>
          <w:sz w:val="28"/>
          <w:szCs w:val="28"/>
        </w:rPr>
      </w:pPr>
    </w:p>
    <w:p w:rsidR="008F10C9" w:rsidRDefault="001862A3" w:rsidP="008F10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kraskovskaya\AppData\Local\Temp\Rar$DIa0.180\SwPqEZQNw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kovskaya\AppData\Local\Temp\Rar$DIa0.180\SwPqEZQNwS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kraskovskaya\AppData\Local\Temp\Rar$DIa0.627\gzNMRQBSk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kovskaya\AppData\Local\Temp\Rar$DIa0.627\gzNMRQBSk5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kraskovskaya\AppData\Local\Temp\Rar$DIa0.032\GDsZzT6Ig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skovskaya\AppData\Local\Temp\Rar$DIa0.032\GDsZzT6IgX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C9" w:rsidRDefault="008F10C9" w:rsidP="008F10C9">
      <w:pPr>
        <w:rPr>
          <w:b/>
          <w:sz w:val="28"/>
          <w:szCs w:val="28"/>
        </w:rPr>
      </w:pPr>
    </w:p>
    <w:p w:rsidR="00952D60" w:rsidRDefault="00952D60" w:rsidP="008F10C9"/>
    <w:sectPr w:rsidR="00952D60" w:rsidSect="00ED14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10C9"/>
    <w:rsid w:val="001862A3"/>
    <w:rsid w:val="002C10BE"/>
    <w:rsid w:val="002C307B"/>
    <w:rsid w:val="00402A26"/>
    <w:rsid w:val="00833D93"/>
    <w:rsid w:val="008F10C9"/>
    <w:rsid w:val="00952D60"/>
    <w:rsid w:val="00A41D59"/>
    <w:rsid w:val="00ED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uzer</cp:lastModifiedBy>
  <cp:revision>5</cp:revision>
  <dcterms:created xsi:type="dcterms:W3CDTF">2021-03-19T11:39:00Z</dcterms:created>
  <dcterms:modified xsi:type="dcterms:W3CDTF">2021-03-19T13:10:00Z</dcterms:modified>
</cp:coreProperties>
</file>