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29" w:rsidRPr="00E57729" w:rsidRDefault="00E57729" w:rsidP="00E57729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 w:rsidRPr="00E577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29 сентября 2020 года в Администрации Ярославского муниципального района отделом по опеке и попечительству управления образования Администрации ЯМР  совместно с отделом по делам несовершеннолетних и защите их прав ЯМР было организовано и проведено межведомственное районное собрание опекунов и попечителей, проживающих на территории Ярославского района. Мероприятие было направленно на формирование ответственного родительства, укрепление роли семьи в воспитании детей, и в рамках</w:t>
      </w:r>
      <w:r w:rsidR="003E3C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577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проведения региональной информационно-рекламной кампании по противодействию жестокому обращению с детьми, а также продвижению детского телефона доверия с единым общероссийским номером 8-800-2000-122.</w:t>
      </w:r>
    </w:p>
    <w:p w:rsidR="00E57729" w:rsidRDefault="00E57729" w:rsidP="00E57729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577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данное профилактическое мероприятие была приглашена директор службы сопровождения опекунов и попечителей Ярославского района Александра </w:t>
      </w:r>
      <w:proofErr w:type="spellStart"/>
      <w:r w:rsidRPr="00E577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Ушанова</w:t>
      </w:r>
      <w:proofErr w:type="spellEnd"/>
      <w:r w:rsidRPr="00E577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которая посвятила свое выступление деятельности данной</w:t>
      </w:r>
      <w:r w:rsidR="003E3C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577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психологической службы, необходимости тесного взаимодействия</w:t>
      </w:r>
      <w:r w:rsidR="003E3C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577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законных представителей и специалистов этого ресурсного учреждения.</w:t>
      </w:r>
    </w:p>
    <w:p w:rsidR="00E57729" w:rsidRDefault="00E57729" w:rsidP="00E57729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577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Начальник  отдела по делам несовершеннолетних и защите их прав Администрации Ярославского муниципального района  Наталья  Белова  особое внимание уделила безопасности детей в различных сферах их жизнедеятельности. Доложила о ситуации, сложившейся в Ярославском районе в 2020 году по сравнению с аналогичными периодами 2018, 2019 годов в сфере совершения противоправных действий как среди несовершеннолетних, так в отношении несовершеннолетних. Был сделан  акцент на усилении контроля и  воспитательной роли законных представителей, о более пристальном внимании к своим опекаемым (подопечным) детям, к их окружению, привычкам, образу жизни, внутренним переживаниям.  </w:t>
      </w:r>
      <w:r w:rsidRPr="00E5772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577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Гостем  встречи стала и директор МУ «Городской центр психолого-педагогической, медицинской и социальной помощи»  Марина Луканина. С законными представителями она провела семинар – практикум «Ответственное родительство». Тренинг был посвящен актуализации ресурсов материнства и отцовства, символам ответственного отношения к воспитанию ребенка. Марина Федоровна осветила психологические аспекты данной темы, познакомила представителей родительской общественности с  основными понятиями  и задачами ответственного родительства,  с  конструктивными  стратегиями поведения родителей с ребенком, коснулась основных потребностей ребенка.</w:t>
      </w:r>
    </w:p>
    <w:p w:rsidR="00E57729" w:rsidRPr="00E57729" w:rsidRDefault="00E57729" w:rsidP="00E57729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577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заключительной части районного собрания начальник отдела по опеке и  попечительству Анна Ряжских подвела итоги данной встречи,   в  очередной раз предупредила о возможных последствиях ненадлежащего исполнения ими  обязанностей опекуна (попечителя), посвятили время также вопросам соблюдения безопасного поведения детей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уделила особое внимание на занятость детей в каникулярный период, </w:t>
      </w:r>
      <w:r w:rsidR="00BE44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напомнила</w:t>
      </w:r>
      <w:r w:rsidR="00BE4416" w:rsidRPr="00BE44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опекунам, попечителям, приемным родителям порядок сдачи ежегодного отчета опекуна и попечителя о хранении, использовании имущества несовершеннолетнего подопечного и об управлении таким имуществом</w:t>
      </w:r>
      <w:r w:rsidRPr="00E577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Pr="00E57729">
        <w:rPr>
          <w:rFonts w:ascii="Times New Roman" w:hAnsi="Times New Roman" w:cs="Times New Roman"/>
          <w:sz w:val="26"/>
          <w:szCs w:val="26"/>
        </w:rPr>
        <w:t xml:space="preserve">В собрании приняли участие порядка 30 опекунов </w:t>
      </w:r>
      <w:r w:rsidRPr="00E57729">
        <w:rPr>
          <w:rFonts w:ascii="Times New Roman" w:hAnsi="Times New Roman" w:cs="Times New Roman"/>
          <w:sz w:val="26"/>
          <w:szCs w:val="26"/>
        </w:rPr>
        <w:lastRenderedPageBreak/>
        <w:t>(попечителей)</w:t>
      </w:r>
      <w:r w:rsidR="003E3C86">
        <w:rPr>
          <w:rFonts w:ascii="Times New Roman" w:hAnsi="Times New Roman" w:cs="Times New Roman"/>
          <w:sz w:val="26"/>
          <w:szCs w:val="26"/>
        </w:rPr>
        <w:t>, приемных родителей</w:t>
      </w:r>
      <w:r w:rsidRPr="00E57729">
        <w:rPr>
          <w:rFonts w:ascii="Times New Roman" w:hAnsi="Times New Roman" w:cs="Times New Roman"/>
          <w:sz w:val="26"/>
          <w:szCs w:val="26"/>
        </w:rPr>
        <w:t>.</w:t>
      </w:r>
      <w:r w:rsidR="00BE4416">
        <w:rPr>
          <w:rFonts w:ascii="Times New Roman" w:hAnsi="Times New Roman" w:cs="Times New Roman"/>
          <w:sz w:val="26"/>
          <w:szCs w:val="26"/>
        </w:rPr>
        <w:t xml:space="preserve"> </w:t>
      </w:r>
      <w:r w:rsidR="00BE4416" w:rsidRPr="00E577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Всем участникам выданы тематические памятки.</w:t>
      </w:r>
      <w:r w:rsidR="00BE4416" w:rsidRPr="00E57729">
        <w:rPr>
          <w:rFonts w:ascii="Times New Roman" w:hAnsi="Times New Roman" w:cs="Times New Roman"/>
          <w:sz w:val="26"/>
          <w:szCs w:val="26"/>
        </w:rPr>
        <w:t xml:space="preserve"> </w:t>
      </w:r>
      <w:r w:rsidRPr="00E577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Опекуны (попечители), приёмные родители приняли активное участие в собрании, задавали интересующие их вопросы, после собрания многие обращались к специалистам опеки и попечительства за личной консультацией</w:t>
      </w:r>
      <w:r w:rsidR="00BE44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E57729" w:rsidRDefault="00E5772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E5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29"/>
    <w:rsid w:val="003E3C86"/>
    <w:rsid w:val="0056201D"/>
    <w:rsid w:val="00BE4416"/>
    <w:rsid w:val="00E57729"/>
    <w:rsid w:val="00F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E57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E57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mihailova</cp:lastModifiedBy>
  <cp:revision>3</cp:revision>
  <dcterms:created xsi:type="dcterms:W3CDTF">2020-10-28T17:51:00Z</dcterms:created>
  <dcterms:modified xsi:type="dcterms:W3CDTF">2020-11-12T11:53:00Z</dcterms:modified>
</cp:coreProperties>
</file>